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803638" w:rsidP="00120655" w14:paraId="3C923AB1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:rsidR="00803638" w:rsidP="00120655" w14:paraId="1B137750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:rsidR="00803638" w:rsidP="00120655" w14:paraId="0834751C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:rsidR="00803638" w:rsidP="00120655" w14:paraId="68732480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:rsidR="006C4C71" w:rsidRPr="00803638" w:rsidP="00120655" w14:paraId="5AD899F7" w14:textId="5F7D6406">
      <w:pPr>
        <w:spacing w:line="48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803638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Williamson Oil Co. v. Philip Morris</w:t>
      </w:r>
    </w:p>
    <w:p w:rsidR="00803638" w:rsidP="00803638" w14:paraId="1B34F5C0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73703466"/>
    </w:p>
    <w:p w:rsidR="00803638" w:rsidP="00803638" w14:paraId="60AEBEF5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3638" w:rsidRPr="00F23FF0" w:rsidP="00803638" w14:paraId="531797E8" w14:textId="59C4744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>Name</w:t>
      </w:r>
    </w:p>
    <w:p w:rsidR="00803638" w:rsidRPr="00F23FF0" w:rsidP="00803638" w14:paraId="4B2B6EA1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>Institution</w:t>
      </w:r>
    </w:p>
    <w:p w:rsidR="00803638" w:rsidRPr="00F23FF0" w:rsidP="00803638" w14:paraId="5C3FFE0A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803638" w:rsidRPr="00F23FF0" w:rsidP="00803638" w14:paraId="1E01A086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>Instructor</w:t>
      </w:r>
    </w:p>
    <w:p w:rsidR="00803638" w:rsidP="00803638" w14:paraId="3F77F4D2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 xml:space="preserve">Date </w:t>
      </w:r>
    </w:p>
    <w:bookmarkEnd w:id="0"/>
    <w:p w:rsidR="00120655" w:rsidRPr="00120655" w:rsidP="00120655" w14:paraId="07E51B36" w14:textId="77777777">
      <w:pPr>
        <w:spacing w:line="48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803638" w14:paraId="42C7D117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6C4C71" w:rsidRPr="00120655" w:rsidP="00120655" w14:paraId="2FA6477B" w14:textId="3ECC683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0655">
        <w:rPr>
          <w:rFonts w:ascii="Times New Roman" w:hAnsi="Times New Roman" w:cs="Times New Roman"/>
          <w:b/>
          <w:bCs/>
          <w:sz w:val="24"/>
          <w:szCs w:val="24"/>
        </w:rPr>
        <w:t>Parties</w:t>
      </w:r>
    </w:p>
    <w:p w:rsidR="009A548B" w:rsidRPr="00120655" w:rsidP="00120655" w14:paraId="4AA955F1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20655">
        <w:rPr>
          <w:rFonts w:ascii="Times New Roman" w:hAnsi="Times New Roman" w:cs="Times New Roman"/>
          <w:sz w:val="24"/>
          <w:szCs w:val="24"/>
        </w:rPr>
        <w:tab/>
      </w:r>
      <w:r w:rsidRPr="00120655" w:rsidR="00211F99">
        <w:rPr>
          <w:rFonts w:ascii="Times New Roman" w:hAnsi="Times New Roman" w:cs="Times New Roman"/>
          <w:sz w:val="24"/>
          <w:szCs w:val="24"/>
        </w:rPr>
        <w:t xml:space="preserve">Williams </w:t>
      </w:r>
      <w:r w:rsidRPr="00120655" w:rsidR="0029400E">
        <w:rPr>
          <w:rFonts w:ascii="Times New Roman" w:hAnsi="Times New Roman" w:cs="Times New Roman"/>
          <w:sz w:val="24"/>
          <w:szCs w:val="24"/>
        </w:rPr>
        <w:t>Oil Company</w:t>
      </w:r>
      <w:r w:rsidRPr="00120655" w:rsidR="00150F7F">
        <w:rPr>
          <w:rFonts w:ascii="Times New Roman" w:hAnsi="Times New Roman" w:cs="Times New Roman"/>
          <w:sz w:val="24"/>
          <w:szCs w:val="24"/>
        </w:rPr>
        <w:t xml:space="preserve">, Inc. </w:t>
      </w:r>
      <w:r w:rsidRPr="00120655" w:rsidR="008B779E">
        <w:rPr>
          <w:rFonts w:ascii="Times New Roman" w:hAnsi="Times New Roman" w:cs="Times New Roman"/>
          <w:sz w:val="24"/>
          <w:szCs w:val="24"/>
        </w:rPr>
        <w:t>and other</w:t>
      </w:r>
      <w:r w:rsidRPr="00120655" w:rsidR="000D5CB9">
        <w:rPr>
          <w:rFonts w:ascii="Times New Roman" w:hAnsi="Times New Roman" w:cs="Times New Roman"/>
          <w:sz w:val="24"/>
          <w:szCs w:val="24"/>
        </w:rPr>
        <w:t>s</w:t>
      </w:r>
      <w:r w:rsidRPr="00120655" w:rsidR="008B779E">
        <w:rPr>
          <w:rFonts w:ascii="Times New Roman" w:hAnsi="Times New Roman" w:cs="Times New Roman"/>
          <w:sz w:val="24"/>
          <w:szCs w:val="24"/>
        </w:rPr>
        <w:t xml:space="preserve"> </w:t>
      </w:r>
      <w:r w:rsidRPr="00120655" w:rsidR="000D5CB9">
        <w:rPr>
          <w:rFonts w:ascii="Times New Roman" w:hAnsi="Times New Roman" w:cs="Times New Roman"/>
          <w:sz w:val="24"/>
          <w:szCs w:val="24"/>
        </w:rPr>
        <w:t>equally</w:t>
      </w:r>
      <w:r w:rsidRPr="00120655" w:rsidR="00E9237F">
        <w:rPr>
          <w:rFonts w:ascii="Times New Roman" w:hAnsi="Times New Roman" w:cs="Times New Roman"/>
          <w:sz w:val="24"/>
          <w:szCs w:val="24"/>
        </w:rPr>
        <w:t xml:space="preserve"> located </w:t>
      </w:r>
      <w:r w:rsidRPr="00120655" w:rsidR="004D19F5">
        <w:rPr>
          <w:rFonts w:ascii="Times New Roman" w:hAnsi="Times New Roman" w:cs="Times New Roman"/>
          <w:sz w:val="24"/>
          <w:szCs w:val="24"/>
        </w:rPr>
        <w:t xml:space="preserve">are the </w:t>
      </w:r>
      <w:r w:rsidRPr="00120655" w:rsidR="00F36266">
        <w:rPr>
          <w:rFonts w:ascii="Times New Roman" w:hAnsi="Times New Roman" w:cs="Times New Roman"/>
          <w:sz w:val="24"/>
          <w:szCs w:val="24"/>
        </w:rPr>
        <w:t>litigants</w:t>
      </w:r>
      <w:r w:rsidRPr="00120655" w:rsidR="004D59D4">
        <w:rPr>
          <w:rFonts w:ascii="Times New Roman" w:hAnsi="Times New Roman" w:cs="Times New Roman"/>
          <w:sz w:val="24"/>
          <w:szCs w:val="24"/>
        </w:rPr>
        <w:t xml:space="preserve"> </w:t>
      </w:r>
      <w:r w:rsidRPr="00120655" w:rsidR="00D05062">
        <w:rPr>
          <w:rFonts w:ascii="Times New Roman" w:hAnsi="Times New Roman" w:cs="Times New Roman"/>
          <w:sz w:val="24"/>
          <w:szCs w:val="24"/>
        </w:rPr>
        <w:t xml:space="preserve">in the case and the </w:t>
      </w:r>
      <w:r w:rsidRPr="00120655" w:rsidR="00F36266">
        <w:rPr>
          <w:rFonts w:ascii="Times New Roman" w:hAnsi="Times New Roman" w:cs="Times New Roman"/>
          <w:sz w:val="24"/>
          <w:szCs w:val="24"/>
        </w:rPr>
        <w:t>Philip Morris Companies</w:t>
      </w:r>
      <w:r w:rsidRPr="00120655" w:rsidR="00CD46C2">
        <w:rPr>
          <w:rFonts w:ascii="Times New Roman" w:hAnsi="Times New Roman" w:cs="Times New Roman"/>
          <w:sz w:val="24"/>
          <w:szCs w:val="24"/>
        </w:rPr>
        <w:t xml:space="preserve">, Inc. </w:t>
      </w:r>
      <w:r w:rsidRPr="00120655" w:rsidR="00050E24">
        <w:rPr>
          <w:rFonts w:ascii="Times New Roman" w:hAnsi="Times New Roman" w:cs="Times New Roman"/>
          <w:sz w:val="24"/>
          <w:szCs w:val="24"/>
        </w:rPr>
        <w:t xml:space="preserve">are the </w:t>
      </w:r>
      <w:r w:rsidRPr="00120655" w:rsidR="00761FF8">
        <w:rPr>
          <w:rFonts w:ascii="Times New Roman" w:hAnsi="Times New Roman" w:cs="Times New Roman"/>
          <w:sz w:val="24"/>
          <w:szCs w:val="24"/>
        </w:rPr>
        <w:t>defendant.</w:t>
      </w:r>
    </w:p>
    <w:p w:rsidR="009A548B" w:rsidRPr="00120655" w:rsidP="00120655" w14:paraId="1BCA5E7B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0655">
        <w:rPr>
          <w:rFonts w:ascii="Times New Roman" w:hAnsi="Times New Roman" w:cs="Times New Roman"/>
          <w:b/>
          <w:bCs/>
          <w:sz w:val="24"/>
          <w:szCs w:val="24"/>
        </w:rPr>
        <w:t>Facts</w:t>
      </w:r>
    </w:p>
    <w:p w:rsidR="00DD51AE" w:rsidRPr="00120655" w:rsidP="00120655" w14:paraId="2F418FF9" w14:textId="2053CC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20655">
        <w:rPr>
          <w:rFonts w:ascii="Times New Roman" w:hAnsi="Times New Roman" w:cs="Times New Roman"/>
          <w:sz w:val="24"/>
          <w:szCs w:val="24"/>
        </w:rPr>
        <w:t xml:space="preserve"> </w:t>
      </w:r>
      <w:r w:rsidRPr="00120655" w:rsidR="00953AF0">
        <w:rPr>
          <w:rFonts w:ascii="Times New Roman" w:hAnsi="Times New Roman" w:cs="Times New Roman"/>
          <w:sz w:val="24"/>
          <w:szCs w:val="24"/>
        </w:rPr>
        <w:tab/>
      </w:r>
      <w:r w:rsidRPr="00120655" w:rsidR="00FD2380">
        <w:rPr>
          <w:rFonts w:ascii="Times New Roman" w:hAnsi="Times New Roman" w:cs="Times New Roman"/>
          <w:sz w:val="24"/>
          <w:szCs w:val="24"/>
        </w:rPr>
        <w:t xml:space="preserve">The </w:t>
      </w:r>
      <w:r w:rsidRPr="00120655" w:rsidR="00A37776">
        <w:rPr>
          <w:rFonts w:ascii="Times New Roman" w:hAnsi="Times New Roman" w:cs="Times New Roman"/>
          <w:sz w:val="24"/>
          <w:szCs w:val="24"/>
        </w:rPr>
        <w:t xml:space="preserve">United States </w:t>
      </w:r>
      <w:r w:rsidRPr="00120655" w:rsidR="00024A2E">
        <w:rPr>
          <w:rFonts w:ascii="Times New Roman" w:hAnsi="Times New Roman" w:cs="Times New Roman"/>
          <w:sz w:val="24"/>
          <w:szCs w:val="24"/>
        </w:rPr>
        <w:t xml:space="preserve">tobacco </w:t>
      </w:r>
      <w:r w:rsidRPr="00120655" w:rsidR="00DC4FEB">
        <w:rPr>
          <w:rFonts w:ascii="Times New Roman" w:hAnsi="Times New Roman" w:cs="Times New Roman"/>
          <w:sz w:val="24"/>
          <w:szCs w:val="24"/>
        </w:rPr>
        <w:t xml:space="preserve">industry </w:t>
      </w:r>
      <w:r w:rsidRPr="00120655" w:rsidR="00DA0388">
        <w:rPr>
          <w:rFonts w:ascii="Times New Roman" w:hAnsi="Times New Roman" w:cs="Times New Roman"/>
          <w:sz w:val="24"/>
          <w:szCs w:val="24"/>
        </w:rPr>
        <w:t xml:space="preserve">is </w:t>
      </w:r>
      <w:r w:rsidRPr="00120655" w:rsidR="00DF511B">
        <w:rPr>
          <w:rFonts w:ascii="Times New Roman" w:hAnsi="Times New Roman" w:cs="Times New Roman"/>
          <w:sz w:val="24"/>
          <w:szCs w:val="24"/>
        </w:rPr>
        <w:t>an oligopoly</w:t>
      </w:r>
      <w:r w:rsidRPr="00120655" w:rsidR="000F35EA">
        <w:rPr>
          <w:rFonts w:ascii="Times New Roman" w:hAnsi="Times New Roman" w:cs="Times New Roman"/>
          <w:sz w:val="24"/>
          <w:szCs w:val="24"/>
        </w:rPr>
        <w:t xml:space="preserve">; therefore, </w:t>
      </w:r>
      <w:r w:rsidRPr="00120655" w:rsidR="00C66AFC">
        <w:rPr>
          <w:rFonts w:ascii="Times New Roman" w:hAnsi="Times New Roman" w:cs="Times New Roman"/>
          <w:sz w:val="24"/>
          <w:szCs w:val="24"/>
        </w:rPr>
        <w:t xml:space="preserve">during the </w:t>
      </w:r>
      <w:r w:rsidRPr="00120655" w:rsidR="004E379E">
        <w:rPr>
          <w:rFonts w:ascii="Times New Roman" w:hAnsi="Times New Roman" w:cs="Times New Roman"/>
          <w:sz w:val="24"/>
          <w:szCs w:val="24"/>
        </w:rPr>
        <w:t>20</w:t>
      </w:r>
      <w:r w:rsidRPr="00120655" w:rsidR="004E379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120655" w:rsidR="004E379E">
        <w:rPr>
          <w:rFonts w:ascii="Times New Roman" w:hAnsi="Times New Roman" w:cs="Times New Roman"/>
          <w:sz w:val="24"/>
          <w:szCs w:val="24"/>
        </w:rPr>
        <w:t xml:space="preserve"> </w:t>
      </w:r>
      <w:r w:rsidRPr="00120655" w:rsidR="002237CC">
        <w:rPr>
          <w:rFonts w:ascii="Times New Roman" w:hAnsi="Times New Roman" w:cs="Times New Roman"/>
          <w:sz w:val="24"/>
          <w:szCs w:val="24"/>
        </w:rPr>
        <w:t xml:space="preserve">century, </w:t>
      </w:r>
      <w:r w:rsidRPr="00120655" w:rsidR="00A97869">
        <w:rPr>
          <w:rFonts w:ascii="Times New Roman" w:hAnsi="Times New Roman" w:cs="Times New Roman"/>
          <w:sz w:val="24"/>
          <w:szCs w:val="24"/>
        </w:rPr>
        <w:t xml:space="preserve">the </w:t>
      </w:r>
      <w:r w:rsidRPr="00120655" w:rsidR="000918C6">
        <w:rPr>
          <w:rFonts w:ascii="Times New Roman" w:hAnsi="Times New Roman" w:cs="Times New Roman"/>
          <w:sz w:val="24"/>
          <w:szCs w:val="24"/>
        </w:rPr>
        <w:t xml:space="preserve">primary </w:t>
      </w:r>
      <w:r w:rsidRPr="00120655" w:rsidR="00530201">
        <w:rPr>
          <w:rFonts w:ascii="Times New Roman" w:hAnsi="Times New Roman" w:cs="Times New Roman"/>
          <w:sz w:val="24"/>
          <w:szCs w:val="24"/>
        </w:rPr>
        <w:t xml:space="preserve">tobacco </w:t>
      </w:r>
      <w:r w:rsidRPr="00120655" w:rsidR="009668DC">
        <w:rPr>
          <w:rFonts w:ascii="Times New Roman" w:hAnsi="Times New Roman" w:cs="Times New Roman"/>
          <w:sz w:val="24"/>
          <w:szCs w:val="24"/>
        </w:rPr>
        <w:t xml:space="preserve">companies were </w:t>
      </w:r>
      <w:r w:rsidRPr="00120655" w:rsidR="002D6A4F">
        <w:rPr>
          <w:rFonts w:ascii="Times New Roman" w:hAnsi="Times New Roman" w:cs="Times New Roman"/>
          <w:sz w:val="24"/>
          <w:szCs w:val="24"/>
        </w:rPr>
        <w:t xml:space="preserve">involved in cigarette </w:t>
      </w:r>
      <w:r w:rsidRPr="00120655" w:rsidR="00240390">
        <w:rPr>
          <w:rFonts w:ascii="Times New Roman" w:hAnsi="Times New Roman" w:cs="Times New Roman"/>
          <w:sz w:val="24"/>
          <w:szCs w:val="24"/>
        </w:rPr>
        <w:t>price reduction</w:t>
      </w:r>
      <w:r w:rsidRPr="00120655" w:rsidR="009E3637">
        <w:rPr>
          <w:rFonts w:ascii="Times New Roman" w:hAnsi="Times New Roman" w:cs="Times New Roman"/>
          <w:sz w:val="24"/>
          <w:szCs w:val="24"/>
        </w:rPr>
        <w:t>.</w:t>
      </w:r>
      <w:r w:rsidRPr="00120655" w:rsidR="00B54225">
        <w:rPr>
          <w:rFonts w:ascii="Times New Roman" w:hAnsi="Times New Roman" w:cs="Times New Roman"/>
          <w:sz w:val="24"/>
          <w:szCs w:val="24"/>
        </w:rPr>
        <w:t xml:space="preserve"> This </w:t>
      </w:r>
      <w:r w:rsidRPr="00120655" w:rsidR="00483466">
        <w:rPr>
          <w:rFonts w:ascii="Times New Roman" w:hAnsi="Times New Roman" w:cs="Times New Roman"/>
          <w:sz w:val="24"/>
          <w:szCs w:val="24"/>
        </w:rPr>
        <w:t>reduction in prices</w:t>
      </w:r>
      <w:r w:rsidRPr="00120655" w:rsidR="00DB7FBE">
        <w:rPr>
          <w:rFonts w:ascii="Times New Roman" w:hAnsi="Times New Roman" w:cs="Times New Roman"/>
          <w:sz w:val="24"/>
          <w:szCs w:val="24"/>
        </w:rPr>
        <w:t xml:space="preserve"> was </w:t>
      </w:r>
      <w:r w:rsidRPr="00120655" w:rsidR="00BF3B4D">
        <w:rPr>
          <w:rFonts w:ascii="Times New Roman" w:hAnsi="Times New Roman" w:cs="Times New Roman"/>
          <w:sz w:val="24"/>
          <w:szCs w:val="24"/>
        </w:rPr>
        <w:t xml:space="preserve">facilitated </w:t>
      </w:r>
      <w:r w:rsidRPr="00120655" w:rsidR="00C17E58">
        <w:rPr>
          <w:rFonts w:ascii="Times New Roman" w:hAnsi="Times New Roman" w:cs="Times New Roman"/>
          <w:sz w:val="24"/>
          <w:szCs w:val="24"/>
        </w:rPr>
        <w:t xml:space="preserve">by price competition </w:t>
      </w:r>
      <w:r w:rsidRPr="00120655" w:rsidR="001F2224">
        <w:rPr>
          <w:rFonts w:ascii="Times New Roman" w:hAnsi="Times New Roman" w:cs="Times New Roman"/>
          <w:sz w:val="24"/>
          <w:szCs w:val="24"/>
        </w:rPr>
        <w:t xml:space="preserve">because </w:t>
      </w:r>
      <w:r w:rsidRPr="00120655" w:rsidR="00CF771C">
        <w:rPr>
          <w:rFonts w:ascii="Times New Roman" w:hAnsi="Times New Roman" w:cs="Times New Roman"/>
          <w:sz w:val="24"/>
          <w:szCs w:val="24"/>
        </w:rPr>
        <w:t xml:space="preserve">while </w:t>
      </w:r>
      <w:r w:rsidRPr="00120655" w:rsidR="006411AC">
        <w:rPr>
          <w:rFonts w:ascii="Times New Roman" w:hAnsi="Times New Roman" w:cs="Times New Roman"/>
          <w:sz w:val="24"/>
          <w:szCs w:val="24"/>
        </w:rPr>
        <w:t xml:space="preserve">Philip </w:t>
      </w:r>
      <w:r w:rsidRPr="00120655" w:rsidR="00107A4E">
        <w:rPr>
          <w:rFonts w:ascii="Times New Roman" w:hAnsi="Times New Roman" w:cs="Times New Roman"/>
          <w:sz w:val="24"/>
          <w:szCs w:val="24"/>
        </w:rPr>
        <w:t xml:space="preserve">Morris </w:t>
      </w:r>
      <w:r w:rsidRPr="00120655" w:rsidR="004F668C">
        <w:rPr>
          <w:rFonts w:ascii="Times New Roman" w:hAnsi="Times New Roman" w:cs="Times New Roman"/>
          <w:sz w:val="24"/>
          <w:szCs w:val="24"/>
        </w:rPr>
        <w:t xml:space="preserve">companies </w:t>
      </w:r>
      <w:r w:rsidRPr="00120655" w:rsidR="00CC4D9B">
        <w:rPr>
          <w:rFonts w:ascii="Times New Roman" w:hAnsi="Times New Roman" w:cs="Times New Roman"/>
          <w:sz w:val="24"/>
          <w:szCs w:val="24"/>
        </w:rPr>
        <w:t xml:space="preserve">were the </w:t>
      </w:r>
      <w:r w:rsidRPr="00120655" w:rsidR="00AD47E2">
        <w:rPr>
          <w:rFonts w:ascii="Times New Roman" w:hAnsi="Times New Roman" w:cs="Times New Roman"/>
          <w:sz w:val="24"/>
          <w:szCs w:val="24"/>
        </w:rPr>
        <w:t xml:space="preserve">first to </w:t>
      </w:r>
      <w:r w:rsidRPr="00120655" w:rsidR="004F25A3">
        <w:rPr>
          <w:rFonts w:ascii="Times New Roman" w:hAnsi="Times New Roman" w:cs="Times New Roman"/>
          <w:sz w:val="24"/>
          <w:szCs w:val="24"/>
        </w:rPr>
        <w:t xml:space="preserve">decrease their </w:t>
      </w:r>
      <w:r w:rsidRPr="00120655" w:rsidR="007748DB">
        <w:rPr>
          <w:rFonts w:ascii="Times New Roman" w:hAnsi="Times New Roman" w:cs="Times New Roman"/>
          <w:sz w:val="24"/>
          <w:szCs w:val="24"/>
        </w:rPr>
        <w:t xml:space="preserve">prices, </w:t>
      </w:r>
      <w:r w:rsidRPr="00120655" w:rsidR="00B10806">
        <w:rPr>
          <w:rFonts w:ascii="Times New Roman" w:hAnsi="Times New Roman" w:cs="Times New Roman"/>
          <w:sz w:val="24"/>
          <w:szCs w:val="24"/>
        </w:rPr>
        <w:t xml:space="preserve">other companies also </w:t>
      </w:r>
      <w:r w:rsidRPr="00120655" w:rsidR="00E84F46">
        <w:rPr>
          <w:rFonts w:ascii="Times New Roman" w:hAnsi="Times New Roman" w:cs="Times New Roman"/>
          <w:sz w:val="24"/>
          <w:szCs w:val="24"/>
        </w:rPr>
        <w:t xml:space="preserve">followed the </w:t>
      </w:r>
      <w:r w:rsidRPr="00120655" w:rsidR="009949D3">
        <w:rPr>
          <w:rFonts w:ascii="Times New Roman" w:hAnsi="Times New Roman" w:cs="Times New Roman"/>
          <w:sz w:val="24"/>
          <w:szCs w:val="24"/>
        </w:rPr>
        <w:t>direction</w:t>
      </w:r>
      <w:r w:rsidRPr="00120655" w:rsidR="00A24257">
        <w:rPr>
          <w:rFonts w:ascii="Times New Roman" w:hAnsi="Times New Roman" w:cs="Times New Roman"/>
          <w:sz w:val="24"/>
          <w:szCs w:val="24"/>
        </w:rPr>
        <w:t xml:space="preserve"> and reduced their prices </w:t>
      </w:r>
      <w:r w:rsidRPr="00120655" w:rsidR="006638BE">
        <w:rPr>
          <w:rFonts w:ascii="Times New Roman" w:hAnsi="Times New Roman" w:cs="Times New Roman"/>
          <w:sz w:val="24"/>
          <w:szCs w:val="24"/>
        </w:rPr>
        <w:t>(</w:t>
      </w:r>
      <w:r w:rsidRPr="00120655" w:rsidR="006638B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Findlaw, n.d</w:t>
      </w:r>
      <w:r w:rsidRPr="00120655" w:rsidR="006638BE">
        <w:rPr>
          <w:rFonts w:ascii="Times New Roman" w:hAnsi="Times New Roman" w:cs="Times New Roman"/>
          <w:sz w:val="24"/>
          <w:szCs w:val="24"/>
        </w:rPr>
        <w:t>)</w:t>
      </w:r>
      <w:r w:rsidRPr="00120655" w:rsidR="00DF33B3">
        <w:rPr>
          <w:rFonts w:ascii="Times New Roman" w:hAnsi="Times New Roman" w:cs="Times New Roman"/>
          <w:sz w:val="24"/>
          <w:szCs w:val="24"/>
        </w:rPr>
        <w:t xml:space="preserve">. </w:t>
      </w:r>
      <w:r w:rsidRPr="00120655" w:rsidR="00106D3A">
        <w:rPr>
          <w:rFonts w:ascii="Times New Roman" w:hAnsi="Times New Roman" w:cs="Times New Roman"/>
          <w:sz w:val="24"/>
          <w:szCs w:val="24"/>
        </w:rPr>
        <w:t>Nevertheless</w:t>
      </w:r>
      <w:r w:rsidRPr="00120655" w:rsidR="004B7848">
        <w:rPr>
          <w:rFonts w:ascii="Times New Roman" w:hAnsi="Times New Roman" w:cs="Times New Roman"/>
          <w:sz w:val="24"/>
          <w:szCs w:val="24"/>
        </w:rPr>
        <w:t xml:space="preserve">, the </w:t>
      </w:r>
      <w:r w:rsidRPr="00120655" w:rsidR="00884967">
        <w:rPr>
          <w:rFonts w:ascii="Times New Roman" w:hAnsi="Times New Roman" w:cs="Times New Roman"/>
          <w:sz w:val="24"/>
          <w:szCs w:val="24"/>
        </w:rPr>
        <w:t xml:space="preserve">decrease </w:t>
      </w:r>
      <w:r w:rsidRPr="00120655" w:rsidR="00BC25C1">
        <w:rPr>
          <w:rFonts w:ascii="Times New Roman" w:hAnsi="Times New Roman" w:cs="Times New Roman"/>
          <w:sz w:val="24"/>
          <w:szCs w:val="24"/>
        </w:rPr>
        <w:t xml:space="preserve">in prices </w:t>
      </w:r>
      <w:r w:rsidRPr="00120655" w:rsidR="00F54468">
        <w:rPr>
          <w:rFonts w:ascii="Times New Roman" w:hAnsi="Times New Roman" w:cs="Times New Roman"/>
          <w:sz w:val="24"/>
          <w:szCs w:val="24"/>
        </w:rPr>
        <w:t xml:space="preserve">resulted in </w:t>
      </w:r>
      <w:r w:rsidRPr="00120655" w:rsidR="00860704">
        <w:rPr>
          <w:rFonts w:ascii="Times New Roman" w:hAnsi="Times New Roman" w:cs="Times New Roman"/>
          <w:sz w:val="24"/>
          <w:szCs w:val="24"/>
        </w:rPr>
        <w:t xml:space="preserve">a significant </w:t>
      </w:r>
      <w:r w:rsidRPr="00120655" w:rsidR="006B5D21">
        <w:rPr>
          <w:rFonts w:ascii="Times New Roman" w:hAnsi="Times New Roman" w:cs="Times New Roman"/>
          <w:sz w:val="24"/>
          <w:szCs w:val="24"/>
        </w:rPr>
        <w:t xml:space="preserve">decrease in </w:t>
      </w:r>
      <w:r w:rsidRPr="00120655" w:rsidR="00D77E81">
        <w:rPr>
          <w:rFonts w:ascii="Times New Roman" w:hAnsi="Times New Roman" w:cs="Times New Roman"/>
          <w:sz w:val="24"/>
          <w:szCs w:val="24"/>
        </w:rPr>
        <w:t>revenues</w:t>
      </w:r>
      <w:r w:rsidRPr="00120655" w:rsidR="00931C75">
        <w:rPr>
          <w:rFonts w:ascii="Times New Roman" w:hAnsi="Times New Roman" w:cs="Times New Roman"/>
          <w:sz w:val="24"/>
          <w:szCs w:val="24"/>
        </w:rPr>
        <w:t>.</w:t>
      </w:r>
      <w:r w:rsidRPr="00120655" w:rsidR="00B776EC">
        <w:rPr>
          <w:rFonts w:ascii="Times New Roman" w:hAnsi="Times New Roman" w:cs="Times New Roman"/>
          <w:sz w:val="24"/>
          <w:szCs w:val="24"/>
        </w:rPr>
        <w:t xml:space="preserve"> Al</w:t>
      </w:r>
      <w:r w:rsidRPr="00120655" w:rsidR="007C4834">
        <w:rPr>
          <w:rFonts w:ascii="Times New Roman" w:hAnsi="Times New Roman" w:cs="Times New Roman"/>
          <w:sz w:val="24"/>
          <w:szCs w:val="24"/>
        </w:rPr>
        <w:t xml:space="preserve">though </w:t>
      </w:r>
      <w:r w:rsidRPr="00120655" w:rsidR="00872C63">
        <w:rPr>
          <w:rFonts w:ascii="Times New Roman" w:hAnsi="Times New Roman" w:cs="Times New Roman"/>
          <w:sz w:val="24"/>
          <w:szCs w:val="24"/>
        </w:rPr>
        <w:t xml:space="preserve">before the </w:t>
      </w:r>
      <w:r w:rsidRPr="00120655" w:rsidR="00562F38">
        <w:rPr>
          <w:rFonts w:ascii="Times New Roman" w:hAnsi="Times New Roman" w:cs="Times New Roman"/>
          <w:sz w:val="24"/>
          <w:szCs w:val="24"/>
        </w:rPr>
        <w:t>20</w:t>
      </w:r>
      <w:r w:rsidRPr="00120655" w:rsidR="00562F3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120655" w:rsidR="00562F38">
        <w:rPr>
          <w:rFonts w:ascii="Times New Roman" w:hAnsi="Times New Roman" w:cs="Times New Roman"/>
          <w:sz w:val="24"/>
          <w:szCs w:val="24"/>
        </w:rPr>
        <w:t xml:space="preserve"> </w:t>
      </w:r>
      <w:r w:rsidRPr="00120655" w:rsidR="00B25298">
        <w:rPr>
          <w:rFonts w:ascii="Times New Roman" w:hAnsi="Times New Roman" w:cs="Times New Roman"/>
          <w:sz w:val="24"/>
          <w:szCs w:val="24"/>
        </w:rPr>
        <w:t xml:space="preserve">century </w:t>
      </w:r>
      <w:r w:rsidRPr="00120655" w:rsidR="00204D34">
        <w:rPr>
          <w:rFonts w:ascii="Times New Roman" w:hAnsi="Times New Roman" w:cs="Times New Roman"/>
          <w:sz w:val="24"/>
          <w:szCs w:val="24"/>
        </w:rPr>
        <w:t>there w</w:t>
      </w:r>
      <w:r w:rsidRPr="00120655" w:rsidR="00432628">
        <w:rPr>
          <w:rFonts w:ascii="Times New Roman" w:hAnsi="Times New Roman" w:cs="Times New Roman"/>
          <w:sz w:val="24"/>
          <w:szCs w:val="24"/>
        </w:rPr>
        <w:t xml:space="preserve">ere fewer </w:t>
      </w:r>
      <w:r w:rsidRPr="00120655" w:rsidR="00B2779E">
        <w:rPr>
          <w:rFonts w:ascii="Times New Roman" w:hAnsi="Times New Roman" w:cs="Times New Roman"/>
          <w:sz w:val="24"/>
          <w:szCs w:val="24"/>
        </w:rPr>
        <w:t xml:space="preserve">price </w:t>
      </w:r>
      <w:r w:rsidRPr="00120655" w:rsidR="00D57EDB">
        <w:rPr>
          <w:rFonts w:ascii="Times New Roman" w:hAnsi="Times New Roman" w:cs="Times New Roman"/>
          <w:sz w:val="24"/>
          <w:szCs w:val="24"/>
        </w:rPr>
        <w:t>changes</w:t>
      </w:r>
      <w:r w:rsidRPr="00120655" w:rsidR="00EC3DE1">
        <w:rPr>
          <w:rFonts w:ascii="Times New Roman" w:hAnsi="Times New Roman" w:cs="Times New Roman"/>
          <w:sz w:val="24"/>
          <w:szCs w:val="24"/>
        </w:rPr>
        <w:t xml:space="preserve">, consumers did not </w:t>
      </w:r>
      <w:r w:rsidRPr="00120655" w:rsidR="00E3460B">
        <w:rPr>
          <w:rFonts w:ascii="Times New Roman" w:hAnsi="Times New Roman" w:cs="Times New Roman"/>
          <w:sz w:val="24"/>
          <w:szCs w:val="24"/>
        </w:rPr>
        <w:t xml:space="preserve">change the </w:t>
      </w:r>
      <w:r w:rsidRPr="00120655" w:rsidR="00C64E5C">
        <w:rPr>
          <w:rFonts w:ascii="Times New Roman" w:hAnsi="Times New Roman" w:cs="Times New Roman"/>
          <w:sz w:val="24"/>
          <w:szCs w:val="24"/>
        </w:rPr>
        <w:t xml:space="preserve">type of brand </w:t>
      </w:r>
      <w:r w:rsidRPr="00120655" w:rsidR="00226E9C">
        <w:rPr>
          <w:rFonts w:ascii="Times New Roman" w:hAnsi="Times New Roman" w:cs="Times New Roman"/>
          <w:sz w:val="24"/>
          <w:szCs w:val="24"/>
        </w:rPr>
        <w:t xml:space="preserve">and </w:t>
      </w:r>
      <w:r w:rsidRPr="00120655" w:rsidR="00135319">
        <w:rPr>
          <w:rFonts w:ascii="Times New Roman" w:hAnsi="Times New Roman" w:cs="Times New Roman"/>
          <w:sz w:val="24"/>
          <w:szCs w:val="24"/>
        </w:rPr>
        <w:t xml:space="preserve">maintain </w:t>
      </w:r>
      <w:r w:rsidRPr="00120655" w:rsidR="00543B08">
        <w:rPr>
          <w:rFonts w:ascii="Times New Roman" w:hAnsi="Times New Roman" w:cs="Times New Roman"/>
          <w:sz w:val="24"/>
          <w:szCs w:val="24"/>
        </w:rPr>
        <w:t xml:space="preserve">their loyalty </w:t>
      </w:r>
      <w:r w:rsidRPr="00120655" w:rsidR="00253B25">
        <w:rPr>
          <w:rFonts w:ascii="Times New Roman" w:hAnsi="Times New Roman" w:cs="Times New Roman"/>
          <w:sz w:val="24"/>
          <w:szCs w:val="24"/>
        </w:rPr>
        <w:t xml:space="preserve">to the brand </w:t>
      </w:r>
      <w:r w:rsidRPr="00120655" w:rsidR="008A694D">
        <w:rPr>
          <w:rFonts w:ascii="Times New Roman" w:hAnsi="Times New Roman" w:cs="Times New Roman"/>
          <w:sz w:val="24"/>
          <w:szCs w:val="24"/>
        </w:rPr>
        <w:t xml:space="preserve">hence </w:t>
      </w:r>
      <w:r w:rsidRPr="00120655" w:rsidR="00781195">
        <w:rPr>
          <w:rFonts w:ascii="Times New Roman" w:hAnsi="Times New Roman" w:cs="Times New Roman"/>
          <w:sz w:val="24"/>
          <w:szCs w:val="24"/>
        </w:rPr>
        <w:t xml:space="preserve">not altering the market share. </w:t>
      </w:r>
      <w:r w:rsidRPr="00120655" w:rsidR="00D16D8C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120655" w:rsidR="00AE4DFC">
        <w:rPr>
          <w:rFonts w:ascii="Times New Roman" w:hAnsi="Times New Roman" w:cs="Times New Roman"/>
          <w:sz w:val="24"/>
          <w:szCs w:val="24"/>
        </w:rPr>
        <w:t xml:space="preserve">during the </w:t>
      </w:r>
      <w:r w:rsidRPr="00120655" w:rsidR="00C92099">
        <w:rPr>
          <w:rFonts w:ascii="Times New Roman" w:hAnsi="Times New Roman" w:cs="Times New Roman"/>
          <w:sz w:val="24"/>
          <w:szCs w:val="24"/>
        </w:rPr>
        <w:t xml:space="preserve">price fluctuations, </w:t>
      </w:r>
      <w:r w:rsidRPr="00120655" w:rsidR="00832DCB">
        <w:rPr>
          <w:rFonts w:ascii="Times New Roman" w:hAnsi="Times New Roman" w:cs="Times New Roman"/>
          <w:sz w:val="24"/>
          <w:szCs w:val="24"/>
        </w:rPr>
        <w:t xml:space="preserve">many </w:t>
      </w:r>
      <w:r w:rsidRPr="00120655" w:rsidR="005B696D">
        <w:rPr>
          <w:rFonts w:ascii="Times New Roman" w:hAnsi="Times New Roman" w:cs="Times New Roman"/>
          <w:sz w:val="24"/>
          <w:szCs w:val="24"/>
        </w:rPr>
        <w:t xml:space="preserve">consumers </w:t>
      </w:r>
      <w:r w:rsidRPr="00120655" w:rsidR="008210C6">
        <w:rPr>
          <w:rFonts w:ascii="Times New Roman" w:hAnsi="Times New Roman" w:cs="Times New Roman"/>
          <w:sz w:val="24"/>
          <w:szCs w:val="24"/>
        </w:rPr>
        <w:t xml:space="preserve">that </w:t>
      </w:r>
      <w:r w:rsidRPr="00120655" w:rsidR="00604957">
        <w:rPr>
          <w:rFonts w:ascii="Times New Roman" w:hAnsi="Times New Roman" w:cs="Times New Roman"/>
          <w:sz w:val="24"/>
          <w:szCs w:val="24"/>
        </w:rPr>
        <w:t xml:space="preserve">were </w:t>
      </w:r>
      <w:r w:rsidRPr="00120655" w:rsidR="00A93F9B">
        <w:rPr>
          <w:rFonts w:ascii="Times New Roman" w:hAnsi="Times New Roman" w:cs="Times New Roman"/>
          <w:sz w:val="24"/>
          <w:szCs w:val="24"/>
        </w:rPr>
        <w:t xml:space="preserve">premium </w:t>
      </w:r>
      <w:r w:rsidRPr="00120655" w:rsidR="00632345">
        <w:rPr>
          <w:rFonts w:ascii="Times New Roman" w:hAnsi="Times New Roman" w:cs="Times New Roman"/>
          <w:sz w:val="24"/>
          <w:szCs w:val="24"/>
        </w:rPr>
        <w:t xml:space="preserve">smokers </w:t>
      </w:r>
      <w:r w:rsidRPr="00120655" w:rsidR="00F35163">
        <w:rPr>
          <w:rFonts w:ascii="Times New Roman" w:hAnsi="Times New Roman" w:cs="Times New Roman"/>
          <w:sz w:val="24"/>
          <w:szCs w:val="24"/>
        </w:rPr>
        <w:t>changed to</w:t>
      </w:r>
      <w:r w:rsidRPr="00120655" w:rsidR="00B004CD">
        <w:rPr>
          <w:rFonts w:ascii="Times New Roman" w:hAnsi="Times New Roman" w:cs="Times New Roman"/>
          <w:sz w:val="24"/>
          <w:szCs w:val="24"/>
        </w:rPr>
        <w:t xml:space="preserve"> nonpremium</w:t>
      </w:r>
      <w:r w:rsidRPr="00120655" w:rsidR="00CF0564">
        <w:rPr>
          <w:rFonts w:ascii="Times New Roman" w:hAnsi="Times New Roman" w:cs="Times New Roman"/>
          <w:sz w:val="24"/>
          <w:szCs w:val="24"/>
        </w:rPr>
        <w:t xml:space="preserve"> </w:t>
      </w:r>
      <w:r w:rsidRPr="00120655" w:rsidR="00063491">
        <w:rPr>
          <w:rFonts w:ascii="Times New Roman" w:hAnsi="Times New Roman" w:cs="Times New Roman"/>
          <w:sz w:val="24"/>
          <w:szCs w:val="24"/>
        </w:rPr>
        <w:t>products.</w:t>
      </w:r>
      <w:r w:rsidRPr="00120655" w:rsidR="00721743">
        <w:rPr>
          <w:rFonts w:ascii="Times New Roman" w:hAnsi="Times New Roman" w:cs="Times New Roman"/>
          <w:sz w:val="24"/>
          <w:szCs w:val="24"/>
        </w:rPr>
        <w:t xml:space="preserve"> Therefore, </w:t>
      </w:r>
      <w:r w:rsidRPr="00120655" w:rsidR="00F61F92">
        <w:rPr>
          <w:rFonts w:ascii="Times New Roman" w:hAnsi="Times New Roman" w:cs="Times New Roman"/>
          <w:sz w:val="24"/>
          <w:szCs w:val="24"/>
        </w:rPr>
        <w:t xml:space="preserve">in 1993, </w:t>
      </w:r>
      <w:r w:rsidRPr="00120655" w:rsidR="008D485A">
        <w:rPr>
          <w:rFonts w:ascii="Times New Roman" w:hAnsi="Times New Roman" w:cs="Times New Roman"/>
          <w:sz w:val="24"/>
          <w:szCs w:val="24"/>
        </w:rPr>
        <w:t xml:space="preserve">the </w:t>
      </w:r>
      <w:r w:rsidRPr="00120655" w:rsidR="00CD61E2">
        <w:rPr>
          <w:rFonts w:ascii="Times New Roman" w:hAnsi="Times New Roman" w:cs="Times New Roman"/>
          <w:sz w:val="24"/>
          <w:szCs w:val="24"/>
        </w:rPr>
        <w:t>nonpremium</w:t>
      </w:r>
      <w:r w:rsidRPr="00120655" w:rsidR="0047413E">
        <w:rPr>
          <w:rFonts w:ascii="Times New Roman" w:hAnsi="Times New Roman" w:cs="Times New Roman"/>
          <w:sz w:val="24"/>
          <w:szCs w:val="24"/>
        </w:rPr>
        <w:t xml:space="preserve"> </w:t>
      </w:r>
      <w:r w:rsidRPr="00120655" w:rsidR="00111FC8">
        <w:rPr>
          <w:rFonts w:ascii="Times New Roman" w:hAnsi="Times New Roman" w:cs="Times New Roman"/>
          <w:sz w:val="24"/>
          <w:szCs w:val="24"/>
        </w:rPr>
        <w:t xml:space="preserve">products had </w:t>
      </w:r>
      <w:r w:rsidRPr="00120655" w:rsidR="00557801">
        <w:rPr>
          <w:rFonts w:ascii="Times New Roman" w:hAnsi="Times New Roman" w:cs="Times New Roman"/>
          <w:sz w:val="24"/>
          <w:szCs w:val="24"/>
        </w:rPr>
        <w:t xml:space="preserve">attained </w:t>
      </w:r>
      <w:r w:rsidRPr="00120655" w:rsidR="00F91867">
        <w:rPr>
          <w:rFonts w:ascii="Times New Roman" w:hAnsi="Times New Roman" w:cs="Times New Roman"/>
          <w:sz w:val="24"/>
          <w:szCs w:val="24"/>
        </w:rPr>
        <w:t xml:space="preserve">more than </w:t>
      </w:r>
      <w:r w:rsidRPr="00120655" w:rsidR="002C02C5">
        <w:rPr>
          <w:rFonts w:ascii="Times New Roman" w:hAnsi="Times New Roman" w:cs="Times New Roman"/>
          <w:sz w:val="24"/>
          <w:szCs w:val="24"/>
        </w:rPr>
        <w:t xml:space="preserve">forty percent of the </w:t>
      </w:r>
      <w:r w:rsidRPr="00120655" w:rsidR="006506B5">
        <w:rPr>
          <w:rFonts w:ascii="Times New Roman" w:hAnsi="Times New Roman" w:cs="Times New Roman"/>
          <w:sz w:val="24"/>
          <w:szCs w:val="24"/>
        </w:rPr>
        <w:t xml:space="preserve">American market. </w:t>
      </w:r>
    </w:p>
    <w:p w:rsidR="00CD61E2" w:rsidRPr="00120655" w:rsidP="00120655" w14:paraId="55AB68E1" w14:textId="41343F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20655">
        <w:rPr>
          <w:rFonts w:ascii="Times New Roman" w:hAnsi="Times New Roman" w:cs="Times New Roman"/>
          <w:sz w:val="24"/>
          <w:szCs w:val="24"/>
        </w:rPr>
        <w:tab/>
      </w:r>
      <w:r w:rsidRPr="00120655" w:rsidR="006E4D7D">
        <w:rPr>
          <w:rFonts w:ascii="Times New Roman" w:hAnsi="Times New Roman" w:cs="Times New Roman"/>
          <w:sz w:val="24"/>
          <w:szCs w:val="24"/>
        </w:rPr>
        <w:t xml:space="preserve">Moreover, </w:t>
      </w:r>
      <w:r w:rsidRPr="00120655" w:rsidR="00F33458">
        <w:rPr>
          <w:rFonts w:ascii="Times New Roman" w:hAnsi="Times New Roman" w:cs="Times New Roman"/>
          <w:sz w:val="24"/>
          <w:szCs w:val="24"/>
        </w:rPr>
        <w:t xml:space="preserve">because of the increased </w:t>
      </w:r>
      <w:r w:rsidRPr="00120655" w:rsidR="003C3E8F">
        <w:rPr>
          <w:rFonts w:ascii="Times New Roman" w:hAnsi="Times New Roman" w:cs="Times New Roman"/>
          <w:sz w:val="24"/>
          <w:szCs w:val="24"/>
        </w:rPr>
        <w:t xml:space="preserve">decrease in profits, </w:t>
      </w:r>
      <w:r w:rsidRPr="00120655" w:rsidR="00E64BD8">
        <w:rPr>
          <w:rFonts w:ascii="Times New Roman" w:hAnsi="Times New Roman" w:cs="Times New Roman"/>
          <w:sz w:val="24"/>
          <w:szCs w:val="24"/>
        </w:rPr>
        <w:t xml:space="preserve">Philip Morris </w:t>
      </w:r>
      <w:r w:rsidRPr="00120655" w:rsidR="00CC11B2">
        <w:rPr>
          <w:rFonts w:ascii="Times New Roman" w:hAnsi="Times New Roman" w:cs="Times New Roman"/>
          <w:sz w:val="24"/>
          <w:szCs w:val="24"/>
        </w:rPr>
        <w:t xml:space="preserve">companies </w:t>
      </w:r>
      <w:r w:rsidRPr="00120655" w:rsidR="00EA3399">
        <w:rPr>
          <w:rFonts w:ascii="Times New Roman" w:hAnsi="Times New Roman" w:cs="Times New Roman"/>
          <w:sz w:val="24"/>
          <w:szCs w:val="24"/>
        </w:rPr>
        <w:t xml:space="preserve">decided to </w:t>
      </w:r>
      <w:r w:rsidRPr="00120655" w:rsidR="00183260">
        <w:rPr>
          <w:rFonts w:ascii="Times New Roman" w:hAnsi="Times New Roman" w:cs="Times New Roman"/>
          <w:sz w:val="24"/>
          <w:szCs w:val="24"/>
        </w:rPr>
        <w:t>progressively</w:t>
      </w:r>
      <w:r w:rsidRPr="00120655" w:rsidR="004D0F62">
        <w:rPr>
          <w:rFonts w:ascii="Times New Roman" w:hAnsi="Times New Roman" w:cs="Times New Roman"/>
          <w:sz w:val="24"/>
          <w:szCs w:val="24"/>
        </w:rPr>
        <w:t xml:space="preserve"> </w:t>
      </w:r>
      <w:r w:rsidRPr="00120655" w:rsidR="0010716C">
        <w:rPr>
          <w:rFonts w:ascii="Times New Roman" w:hAnsi="Times New Roman" w:cs="Times New Roman"/>
          <w:sz w:val="24"/>
          <w:szCs w:val="24"/>
        </w:rPr>
        <w:t xml:space="preserve">raise </w:t>
      </w:r>
      <w:r w:rsidRPr="00120655" w:rsidR="00D26EED">
        <w:rPr>
          <w:rFonts w:ascii="Times New Roman" w:hAnsi="Times New Roman" w:cs="Times New Roman"/>
          <w:sz w:val="24"/>
          <w:szCs w:val="24"/>
        </w:rPr>
        <w:t xml:space="preserve">the </w:t>
      </w:r>
      <w:r w:rsidRPr="00120655" w:rsidR="00165359">
        <w:rPr>
          <w:rFonts w:ascii="Times New Roman" w:hAnsi="Times New Roman" w:cs="Times New Roman"/>
          <w:sz w:val="24"/>
          <w:szCs w:val="24"/>
        </w:rPr>
        <w:t xml:space="preserve">prices </w:t>
      </w:r>
      <w:r w:rsidRPr="00120655" w:rsidR="00061F6B">
        <w:rPr>
          <w:rFonts w:ascii="Times New Roman" w:hAnsi="Times New Roman" w:cs="Times New Roman"/>
          <w:sz w:val="24"/>
          <w:szCs w:val="24"/>
        </w:rPr>
        <w:t xml:space="preserve">to </w:t>
      </w:r>
      <w:r w:rsidRPr="00120655" w:rsidR="009706F2">
        <w:rPr>
          <w:rFonts w:ascii="Times New Roman" w:hAnsi="Times New Roman" w:cs="Times New Roman"/>
          <w:sz w:val="24"/>
          <w:szCs w:val="24"/>
        </w:rPr>
        <w:t xml:space="preserve">recover the </w:t>
      </w:r>
      <w:r w:rsidRPr="00120655" w:rsidR="00D42BEF">
        <w:rPr>
          <w:rFonts w:ascii="Times New Roman" w:hAnsi="Times New Roman" w:cs="Times New Roman"/>
          <w:sz w:val="24"/>
          <w:szCs w:val="24"/>
        </w:rPr>
        <w:t>incredible</w:t>
      </w:r>
      <w:r w:rsidRPr="00120655" w:rsidR="00003FBB">
        <w:rPr>
          <w:rFonts w:ascii="Times New Roman" w:hAnsi="Times New Roman" w:cs="Times New Roman"/>
          <w:sz w:val="24"/>
          <w:szCs w:val="24"/>
        </w:rPr>
        <w:t xml:space="preserve"> </w:t>
      </w:r>
      <w:r w:rsidRPr="00120655" w:rsidR="00D42BEF">
        <w:rPr>
          <w:rFonts w:ascii="Times New Roman" w:hAnsi="Times New Roman" w:cs="Times New Roman"/>
          <w:sz w:val="24"/>
          <w:szCs w:val="24"/>
        </w:rPr>
        <w:t xml:space="preserve">financial </w:t>
      </w:r>
      <w:r w:rsidRPr="00120655" w:rsidR="002F29BA">
        <w:rPr>
          <w:rFonts w:ascii="Times New Roman" w:hAnsi="Times New Roman" w:cs="Times New Roman"/>
          <w:sz w:val="24"/>
          <w:szCs w:val="24"/>
        </w:rPr>
        <w:t xml:space="preserve">losses </w:t>
      </w:r>
      <w:r w:rsidRPr="00120655" w:rsidR="00D97C1F">
        <w:rPr>
          <w:rFonts w:ascii="Times New Roman" w:hAnsi="Times New Roman" w:cs="Times New Roman"/>
          <w:sz w:val="24"/>
          <w:szCs w:val="24"/>
        </w:rPr>
        <w:t xml:space="preserve">they felt </w:t>
      </w:r>
      <w:r w:rsidRPr="00120655" w:rsidR="00D0423F">
        <w:rPr>
          <w:rFonts w:ascii="Times New Roman" w:hAnsi="Times New Roman" w:cs="Times New Roman"/>
          <w:sz w:val="24"/>
          <w:szCs w:val="24"/>
        </w:rPr>
        <w:t xml:space="preserve">due to the </w:t>
      </w:r>
      <w:r w:rsidRPr="00120655" w:rsidR="00E94EF0">
        <w:rPr>
          <w:rFonts w:ascii="Times New Roman" w:hAnsi="Times New Roman" w:cs="Times New Roman"/>
          <w:sz w:val="24"/>
          <w:szCs w:val="24"/>
        </w:rPr>
        <w:t>price</w:t>
      </w:r>
      <w:r w:rsidRPr="00120655" w:rsidR="00A64F94">
        <w:rPr>
          <w:rFonts w:ascii="Times New Roman" w:hAnsi="Times New Roman" w:cs="Times New Roman"/>
          <w:sz w:val="24"/>
          <w:szCs w:val="24"/>
        </w:rPr>
        <w:t xml:space="preserve"> competition. </w:t>
      </w:r>
      <w:r w:rsidRPr="00120655" w:rsidR="004E7F88">
        <w:rPr>
          <w:rFonts w:ascii="Times New Roman" w:hAnsi="Times New Roman" w:cs="Times New Roman"/>
          <w:sz w:val="24"/>
          <w:szCs w:val="24"/>
        </w:rPr>
        <w:t xml:space="preserve">The </w:t>
      </w:r>
      <w:r w:rsidRPr="00120655" w:rsidR="00B05289">
        <w:rPr>
          <w:rFonts w:ascii="Times New Roman" w:hAnsi="Times New Roman" w:cs="Times New Roman"/>
          <w:sz w:val="24"/>
          <w:szCs w:val="24"/>
        </w:rPr>
        <w:t xml:space="preserve">defendant's </w:t>
      </w:r>
      <w:r w:rsidRPr="00120655" w:rsidR="002972D5">
        <w:rPr>
          <w:rFonts w:ascii="Times New Roman" w:hAnsi="Times New Roman" w:cs="Times New Roman"/>
          <w:sz w:val="24"/>
          <w:szCs w:val="24"/>
        </w:rPr>
        <w:t xml:space="preserve">decision on </w:t>
      </w:r>
      <w:r w:rsidRPr="00120655" w:rsidR="002C0C1D">
        <w:rPr>
          <w:rFonts w:ascii="Times New Roman" w:hAnsi="Times New Roman" w:cs="Times New Roman"/>
          <w:sz w:val="24"/>
          <w:szCs w:val="24"/>
        </w:rPr>
        <w:t xml:space="preserve">Marlboro </w:t>
      </w:r>
      <w:r w:rsidRPr="00120655" w:rsidR="00874C93">
        <w:rPr>
          <w:rFonts w:ascii="Times New Roman" w:hAnsi="Times New Roman" w:cs="Times New Roman"/>
          <w:sz w:val="24"/>
          <w:szCs w:val="24"/>
        </w:rPr>
        <w:t xml:space="preserve">Friday </w:t>
      </w:r>
      <w:r w:rsidRPr="00120655" w:rsidR="00FF3CCC">
        <w:rPr>
          <w:rFonts w:ascii="Times New Roman" w:hAnsi="Times New Roman" w:cs="Times New Roman"/>
          <w:sz w:val="24"/>
          <w:szCs w:val="24"/>
        </w:rPr>
        <w:t>fruitfully</w:t>
      </w:r>
      <w:r w:rsidRPr="00120655" w:rsidR="004135CA">
        <w:rPr>
          <w:rFonts w:ascii="Times New Roman" w:hAnsi="Times New Roman" w:cs="Times New Roman"/>
          <w:sz w:val="24"/>
          <w:szCs w:val="24"/>
        </w:rPr>
        <w:t xml:space="preserve"> </w:t>
      </w:r>
      <w:r w:rsidRPr="00120655" w:rsidR="00604AA6">
        <w:rPr>
          <w:rFonts w:ascii="Times New Roman" w:hAnsi="Times New Roman" w:cs="Times New Roman"/>
          <w:sz w:val="24"/>
          <w:szCs w:val="24"/>
        </w:rPr>
        <w:t xml:space="preserve">made other companies aware </w:t>
      </w:r>
      <w:r w:rsidRPr="00120655" w:rsidR="009E37C1">
        <w:rPr>
          <w:rFonts w:ascii="Times New Roman" w:hAnsi="Times New Roman" w:cs="Times New Roman"/>
          <w:sz w:val="24"/>
          <w:szCs w:val="24"/>
        </w:rPr>
        <w:t xml:space="preserve">of </w:t>
      </w:r>
      <w:r w:rsidRPr="00120655" w:rsidR="002E106D">
        <w:rPr>
          <w:rFonts w:ascii="Times New Roman" w:hAnsi="Times New Roman" w:cs="Times New Roman"/>
          <w:sz w:val="24"/>
          <w:szCs w:val="24"/>
        </w:rPr>
        <w:t xml:space="preserve">price </w:t>
      </w:r>
      <w:r w:rsidRPr="00120655" w:rsidR="00FD5AF6">
        <w:rPr>
          <w:rFonts w:ascii="Times New Roman" w:hAnsi="Times New Roman" w:cs="Times New Roman"/>
          <w:sz w:val="24"/>
          <w:szCs w:val="24"/>
        </w:rPr>
        <w:t>reduction</w:t>
      </w:r>
      <w:r w:rsidRPr="00120655" w:rsidR="002E106D">
        <w:rPr>
          <w:rFonts w:ascii="Times New Roman" w:hAnsi="Times New Roman" w:cs="Times New Roman"/>
          <w:sz w:val="24"/>
          <w:szCs w:val="24"/>
        </w:rPr>
        <w:t xml:space="preserve"> </w:t>
      </w:r>
      <w:r w:rsidRPr="00120655" w:rsidR="00047AB3">
        <w:rPr>
          <w:rFonts w:ascii="Times New Roman" w:hAnsi="Times New Roman" w:cs="Times New Roman"/>
          <w:sz w:val="24"/>
          <w:szCs w:val="24"/>
        </w:rPr>
        <w:t xml:space="preserve">to </w:t>
      </w:r>
      <w:r w:rsidRPr="00120655" w:rsidR="00FF2A58">
        <w:rPr>
          <w:rFonts w:ascii="Times New Roman" w:hAnsi="Times New Roman" w:cs="Times New Roman"/>
          <w:sz w:val="24"/>
          <w:szCs w:val="24"/>
        </w:rPr>
        <w:t xml:space="preserve">get </w:t>
      </w:r>
      <w:r w:rsidRPr="00120655" w:rsidR="00BE40E0">
        <w:rPr>
          <w:rFonts w:ascii="Times New Roman" w:hAnsi="Times New Roman" w:cs="Times New Roman"/>
          <w:sz w:val="24"/>
          <w:szCs w:val="24"/>
        </w:rPr>
        <w:t xml:space="preserve">market share </w:t>
      </w:r>
      <w:r w:rsidRPr="00120655" w:rsidR="00FD5AF6">
        <w:rPr>
          <w:rFonts w:ascii="Times New Roman" w:hAnsi="Times New Roman" w:cs="Times New Roman"/>
          <w:sz w:val="24"/>
          <w:szCs w:val="24"/>
        </w:rPr>
        <w:t>w</w:t>
      </w:r>
      <w:r w:rsidRPr="00120655" w:rsidR="00D32ADE">
        <w:rPr>
          <w:rFonts w:ascii="Times New Roman" w:hAnsi="Times New Roman" w:cs="Times New Roman"/>
          <w:sz w:val="24"/>
          <w:szCs w:val="24"/>
        </w:rPr>
        <w:t xml:space="preserve">ould not be </w:t>
      </w:r>
      <w:r w:rsidRPr="00120655" w:rsidR="00F41FFC">
        <w:rPr>
          <w:rFonts w:ascii="Times New Roman" w:hAnsi="Times New Roman" w:cs="Times New Roman"/>
          <w:sz w:val="24"/>
          <w:szCs w:val="24"/>
        </w:rPr>
        <w:t>used again</w:t>
      </w:r>
      <w:r w:rsidRPr="00120655" w:rsidR="00FA18C9">
        <w:rPr>
          <w:rFonts w:ascii="Times New Roman" w:hAnsi="Times New Roman" w:cs="Times New Roman"/>
          <w:sz w:val="24"/>
          <w:szCs w:val="24"/>
        </w:rPr>
        <w:t xml:space="preserve"> and </w:t>
      </w:r>
      <w:r w:rsidRPr="00120655" w:rsidR="004C0AE6">
        <w:rPr>
          <w:rFonts w:ascii="Times New Roman" w:hAnsi="Times New Roman" w:cs="Times New Roman"/>
          <w:sz w:val="24"/>
          <w:szCs w:val="24"/>
        </w:rPr>
        <w:t xml:space="preserve">it is </w:t>
      </w:r>
      <w:r w:rsidRPr="00120655" w:rsidR="00431D1C">
        <w:rPr>
          <w:rFonts w:ascii="Times New Roman" w:hAnsi="Times New Roman" w:cs="Times New Roman"/>
          <w:sz w:val="24"/>
          <w:szCs w:val="24"/>
        </w:rPr>
        <w:t xml:space="preserve">only when </w:t>
      </w:r>
      <w:r w:rsidRPr="00120655" w:rsidR="0099050E">
        <w:rPr>
          <w:rFonts w:ascii="Times New Roman" w:hAnsi="Times New Roman" w:cs="Times New Roman"/>
          <w:sz w:val="24"/>
          <w:szCs w:val="24"/>
        </w:rPr>
        <w:t xml:space="preserve">the </w:t>
      </w:r>
      <w:r w:rsidRPr="00120655" w:rsidR="00BF4D68">
        <w:rPr>
          <w:rFonts w:ascii="Times New Roman" w:hAnsi="Times New Roman" w:cs="Times New Roman"/>
          <w:sz w:val="24"/>
          <w:szCs w:val="24"/>
        </w:rPr>
        <w:t xml:space="preserve">energies </w:t>
      </w:r>
      <w:r w:rsidRPr="00120655" w:rsidR="00AF7833">
        <w:rPr>
          <w:rFonts w:ascii="Times New Roman" w:hAnsi="Times New Roman" w:cs="Times New Roman"/>
          <w:sz w:val="24"/>
          <w:szCs w:val="24"/>
        </w:rPr>
        <w:t xml:space="preserve">are </w:t>
      </w:r>
      <w:r w:rsidRPr="00120655" w:rsidR="005D1FC7">
        <w:rPr>
          <w:rFonts w:ascii="Times New Roman" w:hAnsi="Times New Roman" w:cs="Times New Roman"/>
          <w:sz w:val="24"/>
          <w:szCs w:val="24"/>
        </w:rPr>
        <w:t xml:space="preserve">left </w:t>
      </w:r>
      <w:r w:rsidRPr="00120655" w:rsidR="00CA7289">
        <w:rPr>
          <w:rFonts w:ascii="Times New Roman" w:hAnsi="Times New Roman" w:cs="Times New Roman"/>
          <w:sz w:val="24"/>
          <w:szCs w:val="24"/>
        </w:rPr>
        <w:t xml:space="preserve">and the </w:t>
      </w:r>
      <w:r w:rsidRPr="00120655" w:rsidR="00694F65">
        <w:rPr>
          <w:rFonts w:ascii="Times New Roman" w:hAnsi="Times New Roman" w:cs="Times New Roman"/>
          <w:sz w:val="24"/>
          <w:szCs w:val="24"/>
        </w:rPr>
        <w:t xml:space="preserve">premium </w:t>
      </w:r>
      <w:r w:rsidRPr="00120655" w:rsidR="008F12B2">
        <w:rPr>
          <w:rFonts w:ascii="Times New Roman" w:hAnsi="Times New Roman" w:cs="Times New Roman"/>
          <w:sz w:val="24"/>
          <w:szCs w:val="24"/>
        </w:rPr>
        <w:t xml:space="preserve">price </w:t>
      </w:r>
      <w:r w:rsidRPr="00120655" w:rsidR="00805271">
        <w:rPr>
          <w:rFonts w:ascii="Times New Roman" w:hAnsi="Times New Roman" w:cs="Times New Roman"/>
          <w:sz w:val="24"/>
          <w:szCs w:val="24"/>
        </w:rPr>
        <w:t>opening</w:t>
      </w:r>
      <w:r w:rsidRPr="00120655" w:rsidR="008F12B2">
        <w:rPr>
          <w:rFonts w:ascii="Times New Roman" w:hAnsi="Times New Roman" w:cs="Times New Roman"/>
          <w:sz w:val="24"/>
          <w:szCs w:val="24"/>
        </w:rPr>
        <w:t xml:space="preserve"> </w:t>
      </w:r>
      <w:r w:rsidRPr="00120655" w:rsidR="000647AF">
        <w:rPr>
          <w:rFonts w:ascii="Times New Roman" w:hAnsi="Times New Roman" w:cs="Times New Roman"/>
          <w:sz w:val="24"/>
          <w:szCs w:val="24"/>
        </w:rPr>
        <w:t xml:space="preserve">is </w:t>
      </w:r>
      <w:r w:rsidRPr="00120655" w:rsidR="005F5C78">
        <w:rPr>
          <w:rFonts w:ascii="Times New Roman" w:hAnsi="Times New Roman" w:cs="Times New Roman"/>
          <w:sz w:val="24"/>
          <w:szCs w:val="24"/>
        </w:rPr>
        <w:t xml:space="preserve">reduced </w:t>
      </w:r>
      <w:r w:rsidRPr="00120655" w:rsidR="00D45B44">
        <w:rPr>
          <w:rFonts w:ascii="Times New Roman" w:hAnsi="Times New Roman" w:cs="Times New Roman"/>
          <w:sz w:val="24"/>
          <w:szCs w:val="24"/>
        </w:rPr>
        <w:t xml:space="preserve">that the </w:t>
      </w:r>
      <w:r w:rsidRPr="00120655" w:rsidR="00A166F0">
        <w:rPr>
          <w:rFonts w:ascii="Times New Roman" w:hAnsi="Times New Roman" w:cs="Times New Roman"/>
          <w:sz w:val="24"/>
          <w:szCs w:val="24"/>
        </w:rPr>
        <w:t xml:space="preserve">price can be increased. </w:t>
      </w:r>
      <w:r w:rsidRPr="00120655" w:rsidR="001F79A3">
        <w:rPr>
          <w:rFonts w:ascii="Times New Roman" w:hAnsi="Times New Roman" w:cs="Times New Roman"/>
          <w:sz w:val="24"/>
          <w:szCs w:val="24"/>
        </w:rPr>
        <w:t xml:space="preserve">Philip Morris </w:t>
      </w:r>
      <w:r w:rsidRPr="00120655" w:rsidR="00883A58">
        <w:rPr>
          <w:rFonts w:ascii="Times New Roman" w:hAnsi="Times New Roman" w:cs="Times New Roman"/>
          <w:sz w:val="24"/>
          <w:szCs w:val="24"/>
        </w:rPr>
        <w:t xml:space="preserve">Inc. </w:t>
      </w:r>
      <w:r w:rsidRPr="00120655" w:rsidR="004D0234">
        <w:rPr>
          <w:rFonts w:ascii="Times New Roman" w:hAnsi="Times New Roman" w:cs="Times New Roman"/>
          <w:sz w:val="24"/>
          <w:szCs w:val="24"/>
        </w:rPr>
        <w:t xml:space="preserve">started to </w:t>
      </w:r>
      <w:r w:rsidRPr="00120655" w:rsidR="000F764E">
        <w:rPr>
          <w:rFonts w:ascii="Times New Roman" w:hAnsi="Times New Roman" w:cs="Times New Roman"/>
          <w:sz w:val="24"/>
          <w:szCs w:val="24"/>
        </w:rPr>
        <w:t xml:space="preserve">raise the </w:t>
      </w:r>
      <w:r w:rsidRPr="00120655" w:rsidR="00920D62">
        <w:rPr>
          <w:rFonts w:ascii="Times New Roman" w:hAnsi="Times New Roman" w:cs="Times New Roman"/>
          <w:sz w:val="24"/>
          <w:szCs w:val="24"/>
        </w:rPr>
        <w:t>price of cigarettes a</w:t>
      </w:r>
      <w:r w:rsidRPr="00120655" w:rsidR="00C6336C">
        <w:rPr>
          <w:rFonts w:ascii="Times New Roman" w:hAnsi="Times New Roman" w:cs="Times New Roman"/>
          <w:sz w:val="24"/>
          <w:szCs w:val="24"/>
        </w:rPr>
        <w:t xml:space="preserve">nd </w:t>
      </w:r>
      <w:r w:rsidRPr="00120655" w:rsidR="00F84F5D">
        <w:rPr>
          <w:rFonts w:ascii="Times New Roman" w:hAnsi="Times New Roman" w:cs="Times New Roman"/>
          <w:sz w:val="24"/>
          <w:szCs w:val="24"/>
        </w:rPr>
        <w:t xml:space="preserve">other </w:t>
      </w:r>
      <w:r w:rsidRPr="00120655" w:rsidR="000F5E0E">
        <w:rPr>
          <w:rFonts w:ascii="Times New Roman" w:hAnsi="Times New Roman" w:cs="Times New Roman"/>
          <w:sz w:val="24"/>
          <w:szCs w:val="24"/>
        </w:rPr>
        <w:t xml:space="preserve">companies </w:t>
      </w:r>
      <w:r w:rsidRPr="00120655" w:rsidR="009473B2">
        <w:rPr>
          <w:rFonts w:ascii="Times New Roman" w:hAnsi="Times New Roman" w:cs="Times New Roman"/>
          <w:sz w:val="24"/>
          <w:szCs w:val="24"/>
        </w:rPr>
        <w:t xml:space="preserve">also </w:t>
      </w:r>
      <w:r w:rsidRPr="00120655" w:rsidR="00BC29B5">
        <w:rPr>
          <w:rFonts w:ascii="Times New Roman" w:hAnsi="Times New Roman" w:cs="Times New Roman"/>
          <w:sz w:val="24"/>
          <w:szCs w:val="24"/>
        </w:rPr>
        <w:t xml:space="preserve">increased </w:t>
      </w:r>
      <w:r w:rsidRPr="00120655" w:rsidR="00DE195D">
        <w:rPr>
          <w:rFonts w:ascii="Times New Roman" w:hAnsi="Times New Roman" w:cs="Times New Roman"/>
          <w:sz w:val="24"/>
          <w:szCs w:val="24"/>
        </w:rPr>
        <w:t xml:space="preserve">their prices </w:t>
      </w:r>
      <w:r w:rsidRPr="00120655" w:rsidR="006638BE">
        <w:rPr>
          <w:rFonts w:ascii="Times New Roman" w:hAnsi="Times New Roman" w:cs="Times New Roman"/>
          <w:sz w:val="24"/>
          <w:szCs w:val="24"/>
        </w:rPr>
        <w:t>(</w:t>
      </w:r>
      <w:r w:rsidRPr="00120655" w:rsidR="006638B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Findlaw, n.d</w:t>
      </w:r>
      <w:r w:rsidRPr="00120655" w:rsidR="006638BE">
        <w:rPr>
          <w:rFonts w:ascii="Times New Roman" w:hAnsi="Times New Roman" w:cs="Times New Roman"/>
          <w:sz w:val="24"/>
          <w:szCs w:val="24"/>
        </w:rPr>
        <w:t>)</w:t>
      </w:r>
      <w:r w:rsidRPr="00120655" w:rsidR="00DE195D">
        <w:rPr>
          <w:rFonts w:ascii="Times New Roman" w:hAnsi="Times New Roman" w:cs="Times New Roman"/>
          <w:sz w:val="24"/>
          <w:szCs w:val="24"/>
        </w:rPr>
        <w:t xml:space="preserve">. </w:t>
      </w:r>
      <w:r w:rsidRPr="00120655" w:rsidR="00076379">
        <w:rPr>
          <w:rFonts w:ascii="Times New Roman" w:hAnsi="Times New Roman" w:cs="Times New Roman"/>
          <w:sz w:val="24"/>
          <w:szCs w:val="24"/>
        </w:rPr>
        <w:t>Simila</w:t>
      </w:r>
      <w:r w:rsidRPr="00120655" w:rsidR="00A638AE">
        <w:rPr>
          <w:rFonts w:ascii="Times New Roman" w:hAnsi="Times New Roman" w:cs="Times New Roman"/>
          <w:sz w:val="24"/>
          <w:szCs w:val="24"/>
        </w:rPr>
        <w:t xml:space="preserve">rly, this </w:t>
      </w:r>
      <w:r w:rsidRPr="00120655" w:rsidR="001C0D36">
        <w:rPr>
          <w:rFonts w:ascii="Times New Roman" w:hAnsi="Times New Roman" w:cs="Times New Roman"/>
          <w:sz w:val="24"/>
          <w:szCs w:val="24"/>
        </w:rPr>
        <w:t xml:space="preserve">increase in prices </w:t>
      </w:r>
      <w:r w:rsidRPr="00120655" w:rsidR="00C47677">
        <w:rPr>
          <w:rFonts w:ascii="Times New Roman" w:hAnsi="Times New Roman" w:cs="Times New Roman"/>
          <w:sz w:val="24"/>
          <w:szCs w:val="24"/>
        </w:rPr>
        <w:t xml:space="preserve">was done </w:t>
      </w:r>
      <w:r w:rsidRPr="00120655" w:rsidR="00304128">
        <w:rPr>
          <w:rFonts w:ascii="Times New Roman" w:hAnsi="Times New Roman" w:cs="Times New Roman"/>
          <w:sz w:val="24"/>
          <w:szCs w:val="24"/>
        </w:rPr>
        <w:t xml:space="preserve">for some time </w:t>
      </w:r>
      <w:r w:rsidRPr="00120655" w:rsidR="00A816DF">
        <w:rPr>
          <w:rFonts w:ascii="Times New Roman" w:hAnsi="Times New Roman" w:cs="Times New Roman"/>
          <w:sz w:val="24"/>
          <w:szCs w:val="24"/>
        </w:rPr>
        <w:t xml:space="preserve">and </w:t>
      </w:r>
      <w:r w:rsidRPr="00120655" w:rsidR="009743D4">
        <w:rPr>
          <w:rFonts w:ascii="Times New Roman" w:hAnsi="Times New Roman" w:cs="Times New Roman"/>
          <w:sz w:val="24"/>
          <w:szCs w:val="24"/>
        </w:rPr>
        <w:t xml:space="preserve">in the late </w:t>
      </w:r>
      <w:r w:rsidRPr="00120655" w:rsidR="00650B57">
        <w:rPr>
          <w:rFonts w:ascii="Times New Roman" w:hAnsi="Times New Roman" w:cs="Times New Roman"/>
          <w:sz w:val="24"/>
          <w:szCs w:val="24"/>
        </w:rPr>
        <w:t>1990</w:t>
      </w:r>
      <w:r w:rsidRPr="00120655" w:rsidR="00F15D07">
        <w:rPr>
          <w:rFonts w:ascii="Times New Roman" w:hAnsi="Times New Roman" w:cs="Times New Roman"/>
          <w:sz w:val="24"/>
          <w:szCs w:val="24"/>
        </w:rPr>
        <w:t>s</w:t>
      </w:r>
      <w:r w:rsidRPr="00120655" w:rsidR="00145EE7">
        <w:rPr>
          <w:rFonts w:ascii="Times New Roman" w:hAnsi="Times New Roman" w:cs="Times New Roman"/>
          <w:sz w:val="24"/>
          <w:szCs w:val="24"/>
        </w:rPr>
        <w:t xml:space="preserve">, the </w:t>
      </w:r>
      <w:r w:rsidRPr="00120655" w:rsidR="00E07C03">
        <w:rPr>
          <w:rFonts w:ascii="Times New Roman" w:hAnsi="Times New Roman" w:cs="Times New Roman"/>
          <w:sz w:val="24"/>
          <w:szCs w:val="24"/>
        </w:rPr>
        <w:t xml:space="preserve">companies </w:t>
      </w:r>
      <w:r w:rsidRPr="00120655" w:rsidR="00EA1E3F">
        <w:rPr>
          <w:rFonts w:ascii="Times New Roman" w:hAnsi="Times New Roman" w:cs="Times New Roman"/>
          <w:sz w:val="24"/>
          <w:szCs w:val="24"/>
        </w:rPr>
        <w:t>were stable</w:t>
      </w:r>
      <w:r w:rsidRPr="00120655" w:rsidR="00D1570C">
        <w:rPr>
          <w:rFonts w:ascii="Times New Roman" w:hAnsi="Times New Roman" w:cs="Times New Roman"/>
          <w:sz w:val="24"/>
          <w:szCs w:val="24"/>
        </w:rPr>
        <w:t xml:space="preserve"> </w:t>
      </w:r>
      <w:r w:rsidRPr="00120655" w:rsidR="00EA1E3F">
        <w:rPr>
          <w:rFonts w:ascii="Times New Roman" w:hAnsi="Times New Roman" w:cs="Times New Roman"/>
          <w:sz w:val="24"/>
          <w:szCs w:val="24"/>
        </w:rPr>
        <w:t xml:space="preserve">with one </w:t>
      </w:r>
      <w:r w:rsidRPr="00120655" w:rsidR="002E7807">
        <w:rPr>
          <w:rFonts w:ascii="Times New Roman" w:hAnsi="Times New Roman" w:cs="Times New Roman"/>
          <w:sz w:val="24"/>
          <w:szCs w:val="24"/>
        </w:rPr>
        <w:t>price surge</w:t>
      </w:r>
      <w:r w:rsidRPr="00120655" w:rsidR="00583F5C">
        <w:rPr>
          <w:rFonts w:ascii="Times New Roman" w:hAnsi="Times New Roman" w:cs="Times New Roman"/>
          <w:sz w:val="24"/>
          <w:szCs w:val="24"/>
        </w:rPr>
        <w:t xml:space="preserve"> </w:t>
      </w:r>
      <w:r w:rsidRPr="00120655" w:rsidR="00802FDB">
        <w:rPr>
          <w:rFonts w:ascii="Times New Roman" w:hAnsi="Times New Roman" w:cs="Times New Roman"/>
          <w:sz w:val="24"/>
          <w:szCs w:val="24"/>
        </w:rPr>
        <w:t xml:space="preserve">every time. </w:t>
      </w:r>
      <w:r w:rsidRPr="00120655" w:rsidR="00466785">
        <w:rPr>
          <w:rFonts w:ascii="Times New Roman" w:hAnsi="Times New Roman" w:cs="Times New Roman"/>
          <w:sz w:val="24"/>
          <w:szCs w:val="24"/>
        </w:rPr>
        <w:t>Nevertheless</w:t>
      </w:r>
      <w:r w:rsidRPr="00120655" w:rsidR="00F67308">
        <w:rPr>
          <w:rFonts w:ascii="Times New Roman" w:hAnsi="Times New Roman" w:cs="Times New Roman"/>
          <w:sz w:val="24"/>
          <w:szCs w:val="24"/>
        </w:rPr>
        <w:t>, William</w:t>
      </w:r>
      <w:r w:rsidRPr="00120655" w:rsidR="009D4603">
        <w:rPr>
          <w:rFonts w:ascii="Times New Roman" w:hAnsi="Times New Roman" w:cs="Times New Roman"/>
          <w:sz w:val="24"/>
          <w:szCs w:val="24"/>
        </w:rPr>
        <w:t xml:space="preserve">son Oil </w:t>
      </w:r>
      <w:r w:rsidRPr="00120655" w:rsidR="00AF3BA6">
        <w:rPr>
          <w:rFonts w:ascii="Times New Roman" w:hAnsi="Times New Roman" w:cs="Times New Roman"/>
          <w:sz w:val="24"/>
          <w:szCs w:val="24"/>
        </w:rPr>
        <w:t xml:space="preserve">company, </w:t>
      </w:r>
      <w:r w:rsidRPr="00120655" w:rsidR="00077C79">
        <w:rPr>
          <w:rFonts w:ascii="Times New Roman" w:hAnsi="Times New Roman" w:cs="Times New Roman"/>
          <w:sz w:val="24"/>
          <w:szCs w:val="24"/>
        </w:rPr>
        <w:t xml:space="preserve">together with other </w:t>
      </w:r>
      <w:r w:rsidRPr="00120655" w:rsidR="00EE71FB">
        <w:rPr>
          <w:rFonts w:ascii="Times New Roman" w:hAnsi="Times New Roman" w:cs="Times New Roman"/>
          <w:sz w:val="24"/>
          <w:szCs w:val="24"/>
        </w:rPr>
        <w:t xml:space="preserve">wholesalers, </w:t>
      </w:r>
      <w:r w:rsidRPr="00120655" w:rsidR="00A20305">
        <w:rPr>
          <w:rFonts w:ascii="Times New Roman" w:hAnsi="Times New Roman" w:cs="Times New Roman"/>
          <w:sz w:val="24"/>
          <w:szCs w:val="24"/>
        </w:rPr>
        <w:t xml:space="preserve">decide to sue the </w:t>
      </w:r>
      <w:r w:rsidRPr="00120655" w:rsidR="00F15D07">
        <w:rPr>
          <w:rFonts w:ascii="Times New Roman" w:hAnsi="Times New Roman" w:cs="Times New Roman"/>
          <w:sz w:val="24"/>
          <w:szCs w:val="24"/>
        </w:rPr>
        <w:t>cigarette</w:t>
      </w:r>
      <w:r w:rsidRPr="00120655" w:rsidR="00F258BF">
        <w:rPr>
          <w:rFonts w:ascii="Times New Roman" w:hAnsi="Times New Roman" w:cs="Times New Roman"/>
          <w:sz w:val="24"/>
          <w:szCs w:val="24"/>
        </w:rPr>
        <w:t xml:space="preserve"> companies for </w:t>
      </w:r>
      <w:r w:rsidRPr="00120655" w:rsidR="00813F11">
        <w:rPr>
          <w:rFonts w:ascii="Times New Roman" w:hAnsi="Times New Roman" w:cs="Times New Roman"/>
          <w:sz w:val="24"/>
          <w:szCs w:val="24"/>
        </w:rPr>
        <w:t>conspiring in the significant rise of prices.</w:t>
      </w:r>
    </w:p>
    <w:p w:rsidR="0069680A" w:rsidRPr="00120655" w:rsidP="00120655" w14:paraId="2D1640B2" w14:textId="29FAFD0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0655">
        <w:rPr>
          <w:rFonts w:ascii="Times New Roman" w:hAnsi="Times New Roman" w:cs="Times New Roman"/>
          <w:b/>
          <w:bCs/>
          <w:sz w:val="24"/>
          <w:szCs w:val="24"/>
        </w:rPr>
        <w:t>Procedure</w:t>
      </w:r>
    </w:p>
    <w:p w:rsidR="0069680A" w:rsidRPr="00120655" w:rsidP="00120655" w14:paraId="1CC9AA72" w14:textId="2E45F82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20655"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Pr="00120655" w:rsidR="00C00C8C">
        <w:rPr>
          <w:rFonts w:ascii="Times New Roman" w:hAnsi="Times New Roman" w:cs="Times New Roman"/>
          <w:sz w:val="24"/>
          <w:szCs w:val="24"/>
        </w:rPr>
        <w:t xml:space="preserve">lower court </w:t>
      </w:r>
      <w:r w:rsidRPr="00120655" w:rsidR="00781542">
        <w:rPr>
          <w:rFonts w:ascii="Times New Roman" w:hAnsi="Times New Roman" w:cs="Times New Roman"/>
          <w:sz w:val="24"/>
          <w:szCs w:val="24"/>
        </w:rPr>
        <w:t>decided to give the</w:t>
      </w:r>
      <w:r w:rsidRPr="00120655" w:rsidR="00891C71">
        <w:rPr>
          <w:rFonts w:ascii="Times New Roman" w:hAnsi="Times New Roman" w:cs="Times New Roman"/>
          <w:sz w:val="24"/>
          <w:szCs w:val="24"/>
        </w:rPr>
        <w:t xml:space="preserve"> manufacturing </w:t>
      </w:r>
      <w:r w:rsidRPr="00120655" w:rsidR="00CF368F">
        <w:rPr>
          <w:rFonts w:ascii="Times New Roman" w:hAnsi="Times New Roman" w:cs="Times New Roman"/>
          <w:sz w:val="24"/>
          <w:szCs w:val="24"/>
        </w:rPr>
        <w:t>companies a sign</w:t>
      </w:r>
      <w:r w:rsidRPr="00120655" w:rsidR="00FC5B20">
        <w:rPr>
          <w:rFonts w:ascii="Times New Roman" w:hAnsi="Times New Roman" w:cs="Times New Roman"/>
          <w:sz w:val="24"/>
          <w:szCs w:val="24"/>
        </w:rPr>
        <w:t xml:space="preserve"> </w:t>
      </w:r>
      <w:r w:rsidRPr="00120655" w:rsidR="00CF368F">
        <w:rPr>
          <w:rFonts w:ascii="Times New Roman" w:hAnsi="Times New Roman" w:cs="Times New Roman"/>
          <w:sz w:val="24"/>
          <w:szCs w:val="24"/>
        </w:rPr>
        <w:t xml:space="preserve">for </w:t>
      </w:r>
      <w:r w:rsidRPr="00120655" w:rsidR="00191FD3">
        <w:rPr>
          <w:rFonts w:ascii="Times New Roman" w:hAnsi="Times New Roman" w:cs="Times New Roman"/>
          <w:sz w:val="24"/>
          <w:szCs w:val="24"/>
        </w:rPr>
        <w:t>the instant</w:t>
      </w:r>
      <w:r w:rsidRPr="00120655" w:rsidR="00A64472">
        <w:rPr>
          <w:rFonts w:ascii="Times New Roman" w:hAnsi="Times New Roman" w:cs="Times New Roman"/>
          <w:sz w:val="24"/>
          <w:szCs w:val="24"/>
        </w:rPr>
        <w:t xml:space="preserve"> </w:t>
      </w:r>
      <w:r w:rsidRPr="00120655" w:rsidR="00191FD3">
        <w:rPr>
          <w:rFonts w:ascii="Times New Roman" w:hAnsi="Times New Roman" w:cs="Times New Roman"/>
          <w:sz w:val="24"/>
          <w:szCs w:val="24"/>
        </w:rPr>
        <w:t>verdict</w:t>
      </w:r>
      <w:r w:rsidRPr="00120655" w:rsidR="00A64472">
        <w:rPr>
          <w:rFonts w:ascii="Times New Roman" w:hAnsi="Times New Roman" w:cs="Times New Roman"/>
          <w:sz w:val="24"/>
          <w:szCs w:val="24"/>
        </w:rPr>
        <w:t>.</w:t>
      </w:r>
      <w:r w:rsidRPr="00120655" w:rsidR="007252DA">
        <w:rPr>
          <w:rFonts w:ascii="Times New Roman" w:hAnsi="Times New Roman" w:cs="Times New Roman"/>
          <w:sz w:val="24"/>
          <w:szCs w:val="24"/>
        </w:rPr>
        <w:t xml:space="preserve"> Therefore, the </w:t>
      </w:r>
      <w:r w:rsidRPr="00120655" w:rsidR="00D31302">
        <w:rPr>
          <w:rFonts w:ascii="Times New Roman" w:hAnsi="Times New Roman" w:cs="Times New Roman"/>
          <w:sz w:val="24"/>
          <w:szCs w:val="24"/>
        </w:rPr>
        <w:t>claim</w:t>
      </w:r>
      <w:r w:rsidRPr="00120655" w:rsidR="007252DA">
        <w:rPr>
          <w:rFonts w:ascii="Times New Roman" w:hAnsi="Times New Roman" w:cs="Times New Roman"/>
          <w:sz w:val="24"/>
          <w:szCs w:val="24"/>
        </w:rPr>
        <w:t xml:space="preserve"> was </w:t>
      </w:r>
      <w:r w:rsidRPr="00120655" w:rsidR="00D31302">
        <w:rPr>
          <w:rFonts w:ascii="Times New Roman" w:hAnsi="Times New Roman" w:cs="Times New Roman"/>
          <w:sz w:val="24"/>
          <w:szCs w:val="24"/>
        </w:rPr>
        <w:t>cleared</w:t>
      </w:r>
      <w:r w:rsidRPr="00120655" w:rsidR="00CB5A4E">
        <w:rPr>
          <w:rFonts w:ascii="Times New Roman" w:hAnsi="Times New Roman" w:cs="Times New Roman"/>
          <w:sz w:val="24"/>
          <w:szCs w:val="24"/>
        </w:rPr>
        <w:t xml:space="preserve">. </w:t>
      </w:r>
      <w:r w:rsidRPr="00120655" w:rsidR="00954794">
        <w:rPr>
          <w:rFonts w:ascii="Times New Roman" w:hAnsi="Times New Roman" w:cs="Times New Roman"/>
          <w:sz w:val="24"/>
          <w:szCs w:val="24"/>
        </w:rPr>
        <w:t xml:space="preserve">Philip Morris </w:t>
      </w:r>
      <w:r w:rsidRPr="00120655" w:rsidR="00657793">
        <w:rPr>
          <w:rFonts w:ascii="Times New Roman" w:hAnsi="Times New Roman" w:cs="Times New Roman"/>
          <w:sz w:val="24"/>
          <w:szCs w:val="24"/>
        </w:rPr>
        <w:t xml:space="preserve">Companies </w:t>
      </w:r>
      <w:r w:rsidRPr="00120655" w:rsidR="00FA4048">
        <w:rPr>
          <w:rFonts w:ascii="Times New Roman" w:hAnsi="Times New Roman" w:cs="Times New Roman"/>
          <w:sz w:val="24"/>
          <w:szCs w:val="24"/>
        </w:rPr>
        <w:t xml:space="preserve">Inc. </w:t>
      </w:r>
      <w:r w:rsidRPr="00120655" w:rsidR="008D0224">
        <w:rPr>
          <w:rFonts w:ascii="Times New Roman" w:hAnsi="Times New Roman" w:cs="Times New Roman"/>
          <w:sz w:val="24"/>
          <w:szCs w:val="24"/>
        </w:rPr>
        <w:t>succeeded</w:t>
      </w:r>
      <w:r w:rsidRPr="00120655" w:rsidR="009C114B">
        <w:rPr>
          <w:rFonts w:ascii="Times New Roman" w:hAnsi="Times New Roman" w:cs="Times New Roman"/>
          <w:sz w:val="24"/>
          <w:szCs w:val="24"/>
        </w:rPr>
        <w:t xml:space="preserve"> </w:t>
      </w:r>
      <w:r w:rsidRPr="00120655" w:rsidR="008D0224">
        <w:rPr>
          <w:rFonts w:ascii="Times New Roman" w:hAnsi="Times New Roman" w:cs="Times New Roman"/>
          <w:sz w:val="24"/>
          <w:szCs w:val="24"/>
        </w:rPr>
        <w:t xml:space="preserve">when </w:t>
      </w:r>
      <w:r w:rsidRPr="00120655" w:rsidR="00B85387">
        <w:rPr>
          <w:rFonts w:ascii="Times New Roman" w:hAnsi="Times New Roman" w:cs="Times New Roman"/>
          <w:sz w:val="24"/>
          <w:szCs w:val="24"/>
        </w:rPr>
        <w:t>the litigant</w:t>
      </w:r>
      <w:r w:rsidRPr="00120655" w:rsidR="00984EE5">
        <w:rPr>
          <w:rFonts w:ascii="Times New Roman" w:hAnsi="Times New Roman" w:cs="Times New Roman"/>
          <w:sz w:val="24"/>
          <w:szCs w:val="24"/>
        </w:rPr>
        <w:t xml:space="preserve"> </w:t>
      </w:r>
      <w:r w:rsidRPr="00120655" w:rsidR="00AD08AF">
        <w:rPr>
          <w:rFonts w:ascii="Times New Roman" w:hAnsi="Times New Roman" w:cs="Times New Roman"/>
          <w:sz w:val="24"/>
          <w:szCs w:val="24"/>
        </w:rPr>
        <w:t xml:space="preserve">was unable to </w:t>
      </w:r>
      <w:r w:rsidRPr="00120655" w:rsidR="00AD1515">
        <w:rPr>
          <w:rFonts w:ascii="Times New Roman" w:hAnsi="Times New Roman" w:cs="Times New Roman"/>
          <w:sz w:val="24"/>
          <w:szCs w:val="24"/>
        </w:rPr>
        <w:t xml:space="preserve">present any evidence </w:t>
      </w:r>
      <w:r w:rsidRPr="00120655" w:rsidR="009A4449">
        <w:rPr>
          <w:rFonts w:ascii="Times New Roman" w:hAnsi="Times New Roman" w:cs="Times New Roman"/>
          <w:sz w:val="24"/>
          <w:szCs w:val="24"/>
        </w:rPr>
        <w:t xml:space="preserve">of </w:t>
      </w:r>
      <w:r w:rsidRPr="00120655" w:rsidR="00D16AD7">
        <w:rPr>
          <w:rFonts w:ascii="Times New Roman" w:hAnsi="Times New Roman" w:cs="Times New Roman"/>
          <w:sz w:val="24"/>
          <w:szCs w:val="24"/>
        </w:rPr>
        <w:t xml:space="preserve">the </w:t>
      </w:r>
      <w:r w:rsidRPr="00120655" w:rsidR="00A921CB">
        <w:rPr>
          <w:rFonts w:ascii="Times New Roman" w:hAnsi="Times New Roman" w:cs="Times New Roman"/>
          <w:sz w:val="24"/>
          <w:szCs w:val="24"/>
        </w:rPr>
        <w:t>conspiracy</w:t>
      </w:r>
      <w:r w:rsidRPr="00120655" w:rsidR="008F6B18">
        <w:rPr>
          <w:rFonts w:ascii="Times New Roman" w:hAnsi="Times New Roman" w:cs="Times New Roman"/>
          <w:sz w:val="24"/>
          <w:szCs w:val="24"/>
        </w:rPr>
        <w:t xml:space="preserve"> </w:t>
      </w:r>
      <w:r w:rsidRPr="00120655" w:rsidR="00A921CB">
        <w:rPr>
          <w:rFonts w:ascii="Times New Roman" w:hAnsi="Times New Roman" w:cs="Times New Roman"/>
          <w:sz w:val="24"/>
          <w:szCs w:val="24"/>
        </w:rPr>
        <w:t>in price setting</w:t>
      </w:r>
      <w:r w:rsidRPr="00120655" w:rsidR="007549D7">
        <w:rPr>
          <w:rFonts w:ascii="Times New Roman" w:hAnsi="Times New Roman" w:cs="Times New Roman"/>
          <w:sz w:val="24"/>
          <w:szCs w:val="24"/>
        </w:rPr>
        <w:t xml:space="preserve">, resulting in </w:t>
      </w:r>
      <w:r w:rsidRPr="00120655" w:rsidR="006D4516">
        <w:rPr>
          <w:rFonts w:ascii="Times New Roman" w:hAnsi="Times New Roman" w:cs="Times New Roman"/>
          <w:sz w:val="24"/>
          <w:szCs w:val="24"/>
        </w:rPr>
        <w:t xml:space="preserve">economic </w:t>
      </w:r>
      <w:r w:rsidRPr="00120655" w:rsidR="00AD0034">
        <w:rPr>
          <w:rFonts w:ascii="Times New Roman" w:hAnsi="Times New Roman" w:cs="Times New Roman"/>
          <w:sz w:val="24"/>
          <w:szCs w:val="24"/>
        </w:rPr>
        <w:t xml:space="preserve">impacts to the </w:t>
      </w:r>
      <w:r w:rsidRPr="00120655" w:rsidR="00876476">
        <w:rPr>
          <w:rFonts w:ascii="Times New Roman" w:hAnsi="Times New Roman" w:cs="Times New Roman"/>
          <w:sz w:val="24"/>
          <w:szCs w:val="24"/>
        </w:rPr>
        <w:t>wholesalers</w:t>
      </w:r>
      <w:r w:rsidRPr="00120655" w:rsidR="005612F3">
        <w:rPr>
          <w:rFonts w:ascii="Times New Roman" w:hAnsi="Times New Roman" w:cs="Times New Roman"/>
          <w:sz w:val="24"/>
          <w:szCs w:val="24"/>
        </w:rPr>
        <w:t>.</w:t>
      </w:r>
      <w:r w:rsidRPr="00120655" w:rsidR="00744EFA">
        <w:rPr>
          <w:rFonts w:ascii="Times New Roman" w:hAnsi="Times New Roman" w:cs="Times New Roman"/>
          <w:sz w:val="24"/>
          <w:szCs w:val="24"/>
        </w:rPr>
        <w:t xml:space="preserve"> Similarly, the </w:t>
      </w:r>
      <w:r w:rsidRPr="00120655" w:rsidR="00803D19">
        <w:rPr>
          <w:rFonts w:ascii="Times New Roman" w:hAnsi="Times New Roman" w:cs="Times New Roman"/>
          <w:sz w:val="24"/>
          <w:szCs w:val="24"/>
        </w:rPr>
        <w:t xml:space="preserve">litigant </w:t>
      </w:r>
      <w:r w:rsidRPr="00120655" w:rsidR="007C22F7">
        <w:rPr>
          <w:rFonts w:ascii="Times New Roman" w:hAnsi="Times New Roman" w:cs="Times New Roman"/>
          <w:sz w:val="24"/>
          <w:szCs w:val="24"/>
        </w:rPr>
        <w:t xml:space="preserve">was </w:t>
      </w:r>
      <w:r w:rsidRPr="00120655" w:rsidR="00116499">
        <w:rPr>
          <w:rFonts w:ascii="Times New Roman" w:hAnsi="Times New Roman" w:cs="Times New Roman"/>
          <w:sz w:val="24"/>
          <w:szCs w:val="24"/>
        </w:rPr>
        <w:t>t</w:t>
      </w:r>
      <w:r w:rsidRPr="00120655" w:rsidR="007C22F7">
        <w:rPr>
          <w:rFonts w:ascii="Times New Roman" w:hAnsi="Times New Roman" w:cs="Times New Roman"/>
          <w:sz w:val="24"/>
          <w:szCs w:val="24"/>
        </w:rPr>
        <w:t xml:space="preserve">he one appealing </w:t>
      </w:r>
      <w:r w:rsidRPr="00120655" w:rsidR="00732B7F">
        <w:rPr>
          <w:rFonts w:ascii="Times New Roman" w:hAnsi="Times New Roman" w:cs="Times New Roman"/>
          <w:sz w:val="24"/>
          <w:szCs w:val="24"/>
        </w:rPr>
        <w:t xml:space="preserve">the </w:t>
      </w:r>
      <w:r w:rsidRPr="00120655" w:rsidR="0052010F">
        <w:rPr>
          <w:rFonts w:ascii="Times New Roman" w:hAnsi="Times New Roman" w:cs="Times New Roman"/>
          <w:sz w:val="24"/>
          <w:szCs w:val="24"/>
        </w:rPr>
        <w:t>court verdict</w:t>
      </w:r>
      <w:r w:rsidRPr="00120655" w:rsidR="00DD4F97">
        <w:rPr>
          <w:rFonts w:ascii="Times New Roman" w:hAnsi="Times New Roman" w:cs="Times New Roman"/>
          <w:sz w:val="24"/>
          <w:szCs w:val="24"/>
        </w:rPr>
        <w:t>.</w:t>
      </w:r>
    </w:p>
    <w:p w:rsidR="00116499" w:rsidRPr="00120655" w:rsidP="00120655" w14:paraId="22C475CA" w14:textId="771AD95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0655">
        <w:rPr>
          <w:rFonts w:ascii="Times New Roman" w:hAnsi="Times New Roman" w:cs="Times New Roman"/>
          <w:b/>
          <w:bCs/>
          <w:sz w:val="24"/>
          <w:szCs w:val="24"/>
        </w:rPr>
        <w:t>Issue</w:t>
      </w:r>
    </w:p>
    <w:p w:rsidR="00B37309" w:rsidRPr="00120655" w:rsidP="00120655" w14:paraId="5C11AAE9" w14:textId="63BD1D3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20655">
        <w:rPr>
          <w:rFonts w:ascii="Times New Roman" w:hAnsi="Times New Roman" w:cs="Times New Roman"/>
          <w:sz w:val="24"/>
          <w:szCs w:val="24"/>
        </w:rPr>
        <w:t xml:space="preserve">Whether the </w:t>
      </w:r>
      <w:r w:rsidRPr="00120655" w:rsidR="00F94538">
        <w:rPr>
          <w:rFonts w:ascii="Times New Roman" w:hAnsi="Times New Roman" w:cs="Times New Roman"/>
          <w:sz w:val="24"/>
          <w:szCs w:val="24"/>
        </w:rPr>
        <w:t xml:space="preserve">cigarette </w:t>
      </w:r>
      <w:r w:rsidRPr="00120655" w:rsidR="00F24861">
        <w:rPr>
          <w:rFonts w:ascii="Times New Roman" w:hAnsi="Times New Roman" w:cs="Times New Roman"/>
          <w:sz w:val="24"/>
          <w:szCs w:val="24"/>
        </w:rPr>
        <w:t xml:space="preserve">manufacturers </w:t>
      </w:r>
      <w:r w:rsidRPr="00120655" w:rsidR="004864FA">
        <w:rPr>
          <w:rFonts w:ascii="Times New Roman" w:hAnsi="Times New Roman" w:cs="Times New Roman"/>
          <w:sz w:val="24"/>
          <w:szCs w:val="24"/>
        </w:rPr>
        <w:t>united</w:t>
      </w:r>
      <w:r w:rsidRPr="00120655" w:rsidR="0016168F">
        <w:rPr>
          <w:rFonts w:ascii="Times New Roman" w:hAnsi="Times New Roman" w:cs="Times New Roman"/>
          <w:sz w:val="24"/>
          <w:szCs w:val="24"/>
        </w:rPr>
        <w:t xml:space="preserve"> to </w:t>
      </w:r>
      <w:r w:rsidRPr="00120655" w:rsidR="00B93442">
        <w:rPr>
          <w:rFonts w:ascii="Times New Roman" w:hAnsi="Times New Roman" w:cs="Times New Roman"/>
          <w:sz w:val="24"/>
          <w:szCs w:val="24"/>
        </w:rPr>
        <w:t>increase the</w:t>
      </w:r>
      <w:r w:rsidRPr="00120655" w:rsidR="00044D68">
        <w:rPr>
          <w:rFonts w:ascii="Times New Roman" w:hAnsi="Times New Roman" w:cs="Times New Roman"/>
          <w:sz w:val="24"/>
          <w:szCs w:val="24"/>
        </w:rPr>
        <w:t xml:space="preserve">ir </w:t>
      </w:r>
      <w:r w:rsidRPr="00120655" w:rsidR="004917B8">
        <w:rPr>
          <w:rFonts w:ascii="Times New Roman" w:hAnsi="Times New Roman" w:cs="Times New Roman"/>
          <w:sz w:val="24"/>
          <w:szCs w:val="24"/>
        </w:rPr>
        <w:t xml:space="preserve">product </w:t>
      </w:r>
      <w:r w:rsidRPr="00120655" w:rsidR="00BF4123">
        <w:rPr>
          <w:rFonts w:ascii="Times New Roman" w:hAnsi="Times New Roman" w:cs="Times New Roman"/>
          <w:sz w:val="24"/>
          <w:szCs w:val="24"/>
        </w:rPr>
        <w:t xml:space="preserve">prices </w:t>
      </w:r>
      <w:r w:rsidRPr="00120655" w:rsidR="00C709BE">
        <w:rPr>
          <w:rFonts w:ascii="Times New Roman" w:hAnsi="Times New Roman" w:cs="Times New Roman"/>
          <w:sz w:val="24"/>
          <w:szCs w:val="24"/>
        </w:rPr>
        <w:t xml:space="preserve">and </w:t>
      </w:r>
      <w:r w:rsidRPr="00120655" w:rsidR="008C13EB">
        <w:rPr>
          <w:rFonts w:ascii="Times New Roman" w:hAnsi="Times New Roman" w:cs="Times New Roman"/>
          <w:sz w:val="24"/>
          <w:szCs w:val="24"/>
        </w:rPr>
        <w:t xml:space="preserve">evidence to support the </w:t>
      </w:r>
      <w:r w:rsidRPr="00120655" w:rsidR="00CE3BA7">
        <w:rPr>
          <w:rFonts w:ascii="Times New Roman" w:hAnsi="Times New Roman" w:cs="Times New Roman"/>
          <w:sz w:val="24"/>
          <w:szCs w:val="24"/>
        </w:rPr>
        <w:t>argument?</w:t>
      </w:r>
    </w:p>
    <w:p w:rsidR="00CE3BA7" w:rsidRPr="00120655" w:rsidP="00120655" w14:paraId="6916D7BD" w14:textId="565BF41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20655">
        <w:rPr>
          <w:rFonts w:ascii="Times New Roman" w:hAnsi="Times New Roman" w:cs="Times New Roman"/>
          <w:sz w:val="24"/>
          <w:szCs w:val="24"/>
        </w:rPr>
        <w:tab/>
        <w:t xml:space="preserve">One of the </w:t>
      </w:r>
      <w:r w:rsidRPr="00120655" w:rsidR="0030011C">
        <w:rPr>
          <w:rFonts w:ascii="Times New Roman" w:hAnsi="Times New Roman" w:cs="Times New Roman"/>
          <w:sz w:val="24"/>
          <w:szCs w:val="24"/>
        </w:rPr>
        <w:t xml:space="preserve">laws that can be applied in the case is </w:t>
      </w:r>
      <w:r w:rsidRPr="00120655" w:rsidR="001F7881">
        <w:rPr>
          <w:rFonts w:ascii="Times New Roman" w:hAnsi="Times New Roman" w:cs="Times New Roman"/>
          <w:sz w:val="24"/>
          <w:szCs w:val="24"/>
        </w:rPr>
        <w:t>collusion law</w:t>
      </w:r>
      <w:r w:rsidRPr="00120655" w:rsidR="00F1682E">
        <w:rPr>
          <w:rFonts w:ascii="Times New Roman" w:hAnsi="Times New Roman" w:cs="Times New Roman"/>
          <w:sz w:val="24"/>
          <w:szCs w:val="24"/>
        </w:rPr>
        <w:t xml:space="preserve">. </w:t>
      </w:r>
      <w:r w:rsidRPr="00120655" w:rsidR="006C50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Yusupova (2017)</w:t>
      </w:r>
      <w:r w:rsidRPr="00120655" w:rsidR="00943E7D">
        <w:rPr>
          <w:rFonts w:ascii="Times New Roman" w:hAnsi="Times New Roman" w:cs="Times New Roman"/>
          <w:sz w:val="24"/>
          <w:szCs w:val="24"/>
        </w:rPr>
        <w:t xml:space="preserve"> stated that </w:t>
      </w:r>
      <w:r w:rsidRPr="00120655" w:rsidR="00F41625">
        <w:rPr>
          <w:rFonts w:ascii="Times New Roman" w:hAnsi="Times New Roman" w:cs="Times New Roman"/>
          <w:sz w:val="24"/>
          <w:szCs w:val="24"/>
        </w:rPr>
        <w:t xml:space="preserve">collusion happens </w:t>
      </w:r>
      <w:r w:rsidRPr="00120655" w:rsidR="00440C11">
        <w:rPr>
          <w:rFonts w:ascii="Times New Roman" w:hAnsi="Times New Roman" w:cs="Times New Roman"/>
          <w:sz w:val="24"/>
          <w:szCs w:val="24"/>
        </w:rPr>
        <w:t xml:space="preserve">when </w:t>
      </w:r>
      <w:r w:rsidRPr="00120655" w:rsidR="001252E9">
        <w:rPr>
          <w:rFonts w:ascii="Times New Roman" w:hAnsi="Times New Roman" w:cs="Times New Roman"/>
          <w:sz w:val="24"/>
          <w:szCs w:val="24"/>
        </w:rPr>
        <w:t xml:space="preserve">two individuals </w:t>
      </w:r>
      <w:r w:rsidRPr="00120655" w:rsidR="00937FDB">
        <w:rPr>
          <w:rFonts w:ascii="Times New Roman" w:hAnsi="Times New Roman" w:cs="Times New Roman"/>
          <w:sz w:val="24"/>
          <w:szCs w:val="24"/>
        </w:rPr>
        <w:t xml:space="preserve">or </w:t>
      </w:r>
      <w:r w:rsidRPr="00120655" w:rsidR="0069747E">
        <w:rPr>
          <w:rFonts w:ascii="Times New Roman" w:hAnsi="Times New Roman" w:cs="Times New Roman"/>
          <w:sz w:val="24"/>
          <w:szCs w:val="24"/>
        </w:rPr>
        <w:t>firms</w:t>
      </w:r>
      <w:r w:rsidRPr="00120655" w:rsidR="002348D6">
        <w:rPr>
          <w:rFonts w:ascii="Times New Roman" w:hAnsi="Times New Roman" w:cs="Times New Roman"/>
          <w:sz w:val="24"/>
          <w:szCs w:val="24"/>
        </w:rPr>
        <w:t xml:space="preserve"> </w:t>
      </w:r>
      <w:r w:rsidRPr="00120655" w:rsidR="0069747E">
        <w:rPr>
          <w:rFonts w:ascii="Times New Roman" w:hAnsi="Times New Roman" w:cs="Times New Roman"/>
          <w:sz w:val="24"/>
          <w:szCs w:val="24"/>
        </w:rPr>
        <w:t>o</w:t>
      </w:r>
      <w:r w:rsidRPr="00120655" w:rsidR="00371433">
        <w:rPr>
          <w:rFonts w:ascii="Times New Roman" w:hAnsi="Times New Roman" w:cs="Times New Roman"/>
          <w:sz w:val="24"/>
          <w:szCs w:val="24"/>
        </w:rPr>
        <w:t xml:space="preserve">r firms </w:t>
      </w:r>
      <w:r w:rsidRPr="00120655" w:rsidR="006E7D3A">
        <w:rPr>
          <w:rFonts w:ascii="Times New Roman" w:hAnsi="Times New Roman" w:cs="Times New Roman"/>
          <w:sz w:val="24"/>
          <w:szCs w:val="24"/>
        </w:rPr>
        <w:t xml:space="preserve">agree </w:t>
      </w:r>
      <w:r w:rsidRPr="00120655" w:rsidR="00FC4D2E">
        <w:rPr>
          <w:rFonts w:ascii="Times New Roman" w:hAnsi="Times New Roman" w:cs="Times New Roman"/>
          <w:sz w:val="24"/>
          <w:szCs w:val="24"/>
        </w:rPr>
        <w:t xml:space="preserve">to </w:t>
      </w:r>
      <w:r w:rsidRPr="00120655" w:rsidR="00361E89">
        <w:rPr>
          <w:rFonts w:ascii="Times New Roman" w:hAnsi="Times New Roman" w:cs="Times New Roman"/>
          <w:sz w:val="24"/>
          <w:szCs w:val="24"/>
        </w:rPr>
        <w:t>cheat</w:t>
      </w:r>
      <w:r w:rsidRPr="00120655" w:rsidR="00FC4C35">
        <w:rPr>
          <w:rFonts w:ascii="Times New Roman" w:hAnsi="Times New Roman" w:cs="Times New Roman"/>
          <w:sz w:val="24"/>
          <w:szCs w:val="24"/>
        </w:rPr>
        <w:t xml:space="preserve"> </w:t>
      </w:r>
      <w:r w:rsidRPr="00120655" w:rsidR="00361E89">
        <w:rPr>
          <w:rFonts w:ascii="Times New Roman" w:hAnsi="Times New Roman" w:cs="Times New Roman"/>
          <w:sz w:val="24"/>
          <w:szCs w:val="24"/>
        </w:rPr>
        <w:t xml:space="preserve">or </w:t>
      </w:r>
      <w:r w:rsidRPr="00120655" w:rsidR="002E78DD">
        <w:rPr>
          <w:rFonts w:ascii="Times New Roman" w:hAnsi="Times New Roman" w:cs="Times New Roman"/>
          <w:sz w:val="24"/>
          <w:szCs w:val="24"/>
        </w:rPr>
        <w:t xml:space="preserve">misinform </w:t>
      </w:r>
      <w:r w:rsidRPr="00120655" w:rsidR="00123479">
        <w:rPr>
          <w:rFonts w:ascii="Times New Roman" w:hAnsi="Times New Roman" w:cs="Times New Roman"/>
          <w:sz w:val="24"/>
          <w:szCs w:val="24"/>
        </w:rPr>
        <w:t>another</w:t>
      </w:r>
      <w:r w:rsidRPr="00120655" w:rsidR="002C0391">
        <w:rPr>
          <w:rFonts w:ascii="Times New Roman" w:hAnsi="Times New Roman" w:cs="Times New Roman"/>
          <w:sz w:val="24"/>
          <w:szCs w:val="24"/>
        </w:rPr>
        <w:t xml:space="preserve">. </w:t>
      </w:r>
      <w:r w:rsidRPr="00120655" w:rsidR="00027C81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120655" w:rsidR="0049051D">
        <w:rPr>
          <w:rFonts w:ascii="Times New Roman" w:hAnsi="Times New Roman" w:cs="Times New Roman"/>
          <w:sz w:val="24"/>
          <w:szCs w:val="24"/>
        </w:rPr>
        <w:t xml:space="preserve">the </w:t>
      </w:r>
      <w:r w:rsidRPr="00120655" w:rsidR="00433D4B">
        <w:rPr>
          <w:rFonts w:ascii="Times New Roman" w:hAnsi="Times New Roman" w:cs="Times New Roman"/>
          <w:sz w:val="24"/>
          <w:szCs w:val="24"/>
        </w:rPr>
        <w:t xml:space="preserve">litigant </w:t>
      </w:r>
      <w:r w:rsidRPr="00120655" w:rsidR="00B85D6F">
        <w:rPr>
          <w:rFonts w:ascii="Times New Roman" w:hAnsi="Times New Roman" w:cs="Times New Roman"/>
          <w:sz w:val="24"/>
          <w:szCs w:val="24"/>
        </w:rPr>
        <w:t xml:space="preserve">argues that </w:t>
      </w:r>
      <w:r w:rsidRPr="00120655" w:rsidR="00244A20">
        <w:rPr>
          <w:rFonts w:ascii="Times New Roman" w:hAnsi="Times New Roman" w:cs="Times New Roman"/>
          <w:sz w:val="24"/>
          <w:szCs w:val="24"/>
        </w:rPr>
        <w:t xml:space="preserve">the </w:t>
      </w:r>
      <w:r w:rsidRPr="00120655" w:rsidR="00BC61B9">
        <w:rPr>
          <w:rFonts w:ascii="Times New Roman" w:hAnsi="Times New Roman" w:cs="Times New Roman"/>
          <w:sz w:val="24"/>
          <w:szCs w:val="24"/>
        </w:rPr>
        <w:t xml:space="preserve">defendant </w:t>
      </w:r>
      <w:r w:rsidRPr="00120655" w:rsidR="00192C01">
        <w:rPr>
          <w:rFonts w:ascii="Times New Roman" w:hAnsi="Times New Roman" w:cs="Times New Roman"/>
          <w:sz w:val="24"/>
          <w:szCs w:val="24"/>
        </w:rPr>
        <w:t xml:space="preserve">united together with other manufacturers </w:t>
      </w:r>
      <w:r w:rsidRPr="00120655" w:rsidR="00CB3B6D">
        <w:rPr>
          <w:rFonts w:ascii="Times New Roman" w:hAnsi="Times New Roman" w:cs="Times New Roman"/>
          <w:sz w:val="24"/>
          <w:szCs w:val="24"/>
        </w:rPr>
        <w:t xml:space="preserve">secretively </w:t>
      </w:r>
      <w:r w:rsidRPr="00120655" w:rsidR="0098550D">
        <w:rPr>
          <w:rFonts w:ascii="Times New Roman" w:hAnsi="Times New Roman" w:cs="Times New Roman"/>
          <w:sz w:val="24"/>
          <w:szCs w:val="24"/>
        </w:rPr>
        <w:t xml:space="preserve">to </w:t>
      </w:r>
      <w:r w:rsidRPr="00120655" w:rsidR="004C06D7">
        <w:rPr>
          <w:rFonts w:ascii="Times New Roman" w:hAnsi="Times New Roman" w:cs="Times New Roman"/>
          <w:sz w:val="24"/>
          <w:szCs w:val="24"/>
        </w:rPr>
        <w:t xml:space="preserve">have an </w:t>
      </w:r>
      <w:r w:rsidRPr="00120655" w:rsidR="00BB644C">
        <w:rPr>
          <w:rFonts w:ascii="Times New Roman" w:hAnsi="Times New Roman" w:cs="Times New Roman"/>
          <w:sz w:val="24"/>
          <w:szCs w:val="24"/>
        </w:rPr>
        <w:t xml:space="preserve">unfair </w:t>
      </w:r>
      <w:r w:rsidRPr="00120655" w:rsidR="00EC7205">
        <w:rPr>
          <w:rFonts w:ascii="Times New Roman" w:hAnsi="Times New Roman" w:cs="Times New Roman"/>
          <w:sz w:val="24"/>
          <w:szCs w:val="24"/>
        </w:rPr>
        <w:t xml:space="preserve">advantage of </w:t>
      </w:r>
      <w:r w:rsidRPr="00120655" w:rsidR="001463A5">
        <w:rPr>
          <w:rFonts w:ascii="Times New Roman" w:hAnsi="Times New Roman" w:cs="Times New Roman"/>
          <w:sz w:val="24"/>
          <w:szCs w:val="24"/>
        </w:rPr>
        <w:t xml:space="preserve">increasing cigarette prices. </w:t>
      </w:r>
      <w:r w:rsidRPr="00120655" w:rsidR="00C43B03">
        <w:rPr>
          <w:rFonts w:ascii="Times New Roman" w:hAnsi="Times New Roman" w:cs="Times New Roman"/>
          <w:sz w:val="24"/>
          <w:szCs w:val="24"/>
        </w:rPr>
        <w:t xml:space="preserve">Another law to be applied </w:t>
      </w:r>
      <w:r w:rsidRPr="00120655" w:rsidR="00DD7F06">
        <w:rPr>
          <w:rFonts w:ascii="Times New Roman" w:hAnsi="Times New Roman" w:cs="Times New Roman"/>
          <w:sz w:val="24"/>
          <w:szCs w:val="24"/>
        </w:rPr>
        <w:t>is price</w:t>
      </w:r>
      <w:r w:rsidRPr="00120655" w:rsidR="006604A2">
        <w:rPr>
          <w:rFonts w:ascii="Times New Roman" w:hAnsi="Times New Roman" w:cs="Times New Roman"/>
          <w:sz w:val="24"/>
          <w:szCs w:val="24"/>
        </w:rPr>
        <w:t xml:space="preserve">-fixing laws </w:t>
      </w:r>
      <w:r w:rsidRPr="00120655" w:rsidR="005D4AEB">
        <w:rPr>
          <w:rFonts w:ascii="Times New Roman" w:hAnsi="Times New Roman" w:cs="Times New Roman"/>
          <w:sz w:val="24"/>
          <w:szCs w:val="24"/>
        </w:rPr>
        <w:t xml:space="preserve">which </w:t>
      </w:r>
      <w:r w:rsidRPr="00120655" w:rsidR="00A34D4F">
        <w:rPr>
          <w:rFonts w:ascii="Times New Roman" w:hAnsi="Times New Roman" w:cs="Times New Roman"/>
          <w:sz w:val="24"/>
          <w:szCs w:val="24"/>
        </w:rPr>
        <w:t xml:space="preserve">the defendant </w:t>
      </w:r>
      <w:r w:rsidRPr="00120655" w:rsidR="00A736B2">
        <w:rPr>
          <w:rFonts w:ascii="Times New Roman" w:hAnsi="Times New Roman" w:cs="Times New Roman"/>
          <w:sz w:val="24"/>
          <w:szCs w:val="24"/>
        </w:rPr>
        <w:t xml:space="preserve">has been </w:t>
      </w:r>
      <w:r w:rsidRPr="00120655" w:rsidR="00115FCB">
        <w:rPr>
          <w:rFonts w:ascii="Times New Roman" w:hAnsi="Times New Roman" w:cs="Times New Roman"/>
          <w:sz w:val="24"/>
          <w:szCs w:val="24"/>
        </w:rPr>
        <w:t xml:space="preserve">using to </w:t>
      </w:r>
      <w:r w:rsidRPr="00120655" w:rsidR="00B84E1A">
        <w:rPr>
          <w:rFonts w:ascii="Times New Roman" w:hAnsi="Times New Roman" w:cs="Times New Roman"/>
          <w:sz w:val="24"/>
          <w:szCs w:val="24"/>
        </w:rPr>
        <w:t xml:space="preserve">compete with their </w:t>
      </w:r>
      <w:r w:rsidRPr="00120655" w:rsidR="00871CCE">
        <w:rPr>
          <w:rFonts w:ascii="Times New Roman" w:hAnsi="Times New Roman" w:cs="Times New Roman"/>
          <w:sz w:val="24"/>
          <w:szCs w:val="24"/>
        </w:rPr>
        <w:t xml:space="preserve">competitors. </w:t>
      </w:r>
      <w:r w:rsidRPr="00120655" w:rsidR="00864D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Levenstein &amp; Suslow (2016)</w:t>
      </w:r>
      <w:r w:rsidRPr="00120655" w:rsidR="00DF049D">
        <w:rPr>
          <w:rFonts w:ascii="Times New Roman" w:hAnsi="Times New Roman" w:cs="Times New Roman"/>
          <w:sz w:val="24"/>
          <w:szCs w:val="24"/>
        </w:rPr>
        <w:t xml:space="preserve"> claimed </w:t>
      </w:r>
      <w:r w:rsidRPr="00120655" w:rsidR="001F33DA">
        <w:rPr>
          <w:rFonts w:ascii="Times New Roman" w:hAnsi="Times New Roman" w:cs="Times New Roman"/>
          <w:sz w:val="24"/>
          <w:szCs w:val="24"/>
        </w:rPr>
        <w:t xml:space="preserve">that </w:t>
      </w:r>
      <w:r w:rsidRPr="00120655" w:rsidR="00327701">
        <w:rPr>
          <w:rFonts w:ascii="Times New Roman" w:hAnsi="Times New Roman" w:cs="Times New Roman"/>
          <w:sz w:val="24"/>
          <w:szCs w:val="24"/>
        </w:rPr>
        <w:t>price-fi</w:t>
      </w:r>
      <w:r w:rsidRPr="00120655" w:rsidR="00B150CE">
        <w:rPr>
          <w:rFonts w:ascii="Times New Roman" w:hAnsi="Times New Roman" w:cs="Times New Roman"/>
          <w:sz w:val="24"/>
          <w:szCs w:val="24"/>
        </w:rPr>
        <w:t xml:space="preserve">xing is </w:t>
      </w:r>
      <w:r w:rsidRPr="00120655" w:rsidR="006C2F67">
        <w:rPr>
          <w:rFonts w:ascii="Times New Roman" w:hAnsi="Times New Roman" w:cs="Times New Roman"/>
          <w:sz w:val="24"/>
          <w:szCs w:val="24"/>
        </w:rPr>
        <w:t>a</w:t>
      </w:r>
      <w:r w:rsidRPr="00120655" w:rsidR="00834313">
        <w:rPr>
          <w:rFonts w:ascii="Times New Roman" w:hAnsi="Times New Roman" w:cs="Times New Roman"/>
          <w:sz w:val="24"/>
          <w:szCs w:val="24"/>
        </w:rPr>
        <w:t xml:space="preserve"> </w:t>
      </w:r>
      <w:r w:rsidRPr="00120655" w:rsidR="00BB135C">
        <w:rPr>
          <w:rFonts w:ascii="Times New Roman" w:hAnsi="Times New Roman" w:cs="Times New Roman"/>
          <w:sz w:val="24"/>
          <w:szCs w:val="24"/>
        </w:rPr>
        <w:t>contract</w:t>
      </w:r>
      <w:r w:rsidRPr="00120655" w:rsidR="00834313">
        <w:rPr>
          <w:rFonts w:ascii="Times New Roman" w:hAnsi="Times New Roman" w:cs="Times New Roman"/>
          <w:sz w:val="24"/>
          <w:szCs w:val="24"/>
        </w:rPr>
        <w:t xml:space="preserve"> </w:t>
      </w:r>
      <w:r w:rsidRPr="00120655" w:rsidR="00BB135C">
        <w:rPr>
          <w:rFonts w:ascii="Times New Roman" w:hAnsi="Times New Roman" w:cs="Times New Roman"/>
          <w:sz w:val="24"/>
          <w:szCs w:val="24"/>
        </w:rPr>
        <w:t xml:space="preserve">between </w:t>
      </w:r>
      <w:r w:rsidRPr="00120655" w:rsidR="00C27CC3">
        <w:rPr>
          <w:rFonts w:ascii="Times New Roman" w:hAnsi="Times New Roman" w:cs="Times New Roman"/>
          <w:sz w:val="24"/>
          <w:szCs w:val="24"/>
        </w:rPr>
        <w:t xml:space="preserve">competitors </w:t>
      </w:r>
      <w:r w:rsidRPr="00120655" w:rsidR="00533885">
        <w:rPr>
          <w:rFonts w:ascii="Times New Roman" w:hAnsi="Times New Roman" w:cs="Times New Roman"/>
          <w:sz w:val="24"/>
          <w:szCs w:val="24"/>
        </w:rPr>
        <w:t xml:space="preserve">to </w:t>
      </w:r>
      <w:r w:rsidRPr="00120655" w:rsidR="00FE42ED">
        <w:rPr>
          <w:rFonts w:ascii="Times New Roman" w:hAnsi="Times New Roman" w:cs="Times New Roman"/>
          <w:sz w:val="24"/>
          <w:szCs w:val="24"/>
        </w:rPr>
        <w:t xml:space="preserve">either </w:t>
      </w:r>
      <w:r w:rsidRPr="00120655" w:rsidR="00513037">
        <w:rPr>
          <w:rFonts w:ascii="Times New Roman" w:hAnsi="Times New Roman" w:cs="Times New Roman"/>
          <w:sz w:val="24"/>
          <w:szCs w:val="24"/>
        </w:rPr>
        <w:t xml:space="preserve">increase or decrease </w:t>
      </w:r>
      <w:r w:rsidRPr="00120655" w:rsidR="00CE5A36">
        <w:rPr>
          <w:rFonts w:ascii="Times New Roman" w:hAnsi="Times New Roman" w:cs="Times New Roman"/>
          <w:sz w:val="24"/>
          <w:szCs w:val="24"/>
        </w:rPr>
        <w:t xml:space="preserve">prices </w:t>
      </w:r>
      <w:r w:rsidRPr="00120655" w:rsidR="001E7642">
        <w:rPr>
          <w:rFonts w:ascii="Times New Roman" w:hAnsi="Times New Roman" w:cs="Times New Roman"/>
          <w:sz w:val="24"/>
          <w:szCs w:val="24"/>
        </w:rPr>
        <w:t xml:space="preserve">based on the </w:t>
      </w:r>
      <w:r w:rsidRPr="00120655" w:rsidR="008662E6">
        <w:rPr>
          <w:rFonts w:ascii="Times New Roman" w:hAnsi="Times New Roman" w:cs="Times New Roman"/>
          <w:sz w:val="24"/>
          <w:szCs w:val="24"/>
        </w:rPr>
        <w:t>competition</w:t>
      </w:r>
      <w:r w:rsidRPr="00120655" w:rsidR="00D75E1B">
        <w:rPr>
          <w:rFonts w:ascii="Times New Roman" w:hAnsi="Times New Roman" w:cs="Times New Roman"/>
          <w:sz w:val="24"/>
          <w:szCs w:val="24"/>
        </w:rPr>
        <w:t xml:space="preserve">. </w:t>
      </w:r>
      <w:r w:rsidRPr="00120655" w:rsidR="006320DE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120655" w:rsidR="008662E6">
        <w:rPr>
          <w:rFonts w:ascii="Times New Roman" w:hAnsi="Times New Roman" w:cs="Times New Roman"/>
          <w:sz w:val="24"/>
          <w:szCs w:val="24"/>
        </w:rPr>
        <w:t xml:space="preserve">the </w:t>
      </w:r>
      <w:r w:rsidRPr="00120655" w:rsidR="00A50784">
        <w:rPr>
          <w:rFonts w:ascii="Times New Roman" w:hAnsi="Times New Roman" w:cs="Times New Roman"/>
          <w:sz w:val="24"/>
          <w:szCs w:val="24"/>
        </w:rPr>
        <w:t xml:space="preserve">decrease in prices due to competition wars among firms </w:t>
      </w:r>
      <w:r w:rsidRPr="00120655" w:rsidR="00467AFD">
        <w:rPr>
          <w:rFonts w:ascii="Times New Roman" w:hAnsi="Times New Roman" w:cs="Times New Roman"/>
          <w:sz w:val="24"/>
          <w:szCs w:val="24"/>
        </w:rPr>
        <w:t xml:space="preserve">was violating the </w:t>
      </w:r>
      <w:r w:rsidRPr="00120655" w:rsidR="008C0B2E">
        <w:rPr>
          <w:rFonts w:ascii="Times New Roman" w:hAnsi="Times New Roman" w:cs="Times New Roman"/>
          <w:sz w:val="24"/>
          <w:szCs w:val="24"/>
        </w:rPr>
        <w:t>price-fixing laws.</w:t>
      </w:r>
    </w:p>
    <w:p w:rsidR="006C2F67" w:rsidRPr="00120655" w:rsidP="00120655" w14:paraId="355D2802" w14:textId="1504D78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0655">
        <w:rPr>
          <w:rFonts w:ascii="Times New Roman" w:hAnsi="Times New Roman" w:cs="Times New Roman"/>
          <w:b/>
          <w:bCs/>
          <w:sz w:val="24"/>
          <w:szCs w:val="24"/>
        </w:rPr>
        <w:t>Holding</w:t>
      </w:r>
    </w:p>
    <w:p w:rsidR="006C2F67" w:rsidRPr="00120655" w:rsidP="00120655" w14:paraId="75CD2BC2" w14:textId="497194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20655"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Pr="00120655" w:rsidR="00F87D7E">
        <w:rPr>
          <w:rFonts w:ascii="Times New Roman" w:hAnsi="Times New Roman" w:cs="Times New Roman"/>
          <w:sz w:val="24"/>
          <w:szCs w:val="24"/>
        </w:rPr>
        <w:t>court of appeal</w:t>
      </w:r>
      <w:r w:rsidRPr="00120655" w:rsidR="00956B14">
        <w:rPr>
          <w:rFonts w:ascii="Times New Roman" w:hAnsi="Times New Roman" w:cs="Times New Roman"/>
          <w:sz w:val="24"/>
          <w:szCs w:val="24"/>
        </w:rPr>
        <w:t xml:space="preserve">s </w:t>
      </w:r>
      <w:r w:rsidRPr="00120655" w:rsidR="007A123B">
        <w:rPr>
          <w:rFonts w:ascii="Times New Roman" w:hAnsi="Times New Roman" w:cs="Times New Roman"/>
          <w:sz w:val="24"/>
          <w:szCs w:val="24"/>
        </w:rPr>
        <w:t>declared</w:t>
      </w:r>
      <w:r w:rsidRPr="00120655" w:rsidR="00E04187">
        <w:rPr>
          <w:rFonts w:ascii="Times New Roman" w:hAnsi="Times New Roman" w:cs="Times New Roman"/>
          <w:sz w:val="24"/>
          <w:szCs w:val="24"/>
        </w:rPr>
        <w:t xml:space="preserve"> </w:t>
      </w:r>
      <w:r w:rsidRPr="00120655" w:rsidR="007A123B">
        <w:rPr>
          <w:rFonts w:ascii="Times New Roman" w:hAnsi="Times New Roman" w:cs="Times New Roman"/>
          <w:sz w:val="24"/>
          <w:szCs w:val="24"/>
        </w:rPr>
        <w:t xml:space="preserve">that the </w:t>
      </w:r>
      <w:r w:rsidRPr="00120655" w:rsidR="00513DB7">
        <w:rPr>
          <w:rFonts w:ascii="Times New Roman" w:hAnsi="Times New Roman" w:cs="Times New Roman"/>
          <w:sz w:val="24"/>
          <w:szCs w:val="24"/>
        </w:rPr>
        <w:t xml:space="preserve">district court </w:t>
      </w:r>
      <w:r w:rsidRPr="00120655" w:rsidR="00BF410D">
        <w:rPr>
          <w:rFonts w:ascii="Times New Roman" w:hAnsi="Times New Roman" w:cs="Times New Roman"/>
          <w:sz w:val="24"/>
          <w:szCs w:val="24"/>
        </w:rPr>
        <w:t xml:space="preserve">should </w:t>
      </w:r>
      <w:r w:rsidRPr="00120655" w:rsidR="00224D5B">
        <w:rPr>
          <w:rFonts w:ascii="Times New Roman" w:hAnsi="Times New Roman" w:cs="Times New Roman"/>
          <w:sz w:val="24"/>
          <w:szCs w:val="24"/>
        </w:rPr>
        <w:t xml:space="preserve">provide </w:t>
      </w:r>
      <w:r w:rsidRPr="00120655" w:rsidR="006348DA">
        <w:rPr>
          <w:rFonts w:ascii="Times New Roman" w:hAnsi="Times New Roman" w:cs="Times New Roman"/>
          <w:sz w:val="24"/>
          <w:szCs w:val="24"/>
        </w:rPr>
        <w:t>a</w:t>
      </w:r>
      <w:r w:rsidRPr="00120655" w:rsidR="00474B15">
        <w:rPr>
          <w:rFonts w:ascii="Times New Roman" w:hAnsi="Times New Roman" w:cs="Times New Roman"/>
          <w:sz w:val="24"/>
          <w:szCs w:val="24"/>
        </w:rPr>
        <w:t>n</w:t>
      </w:r>
      <w:r w:rsidRPr="00120655" w:rsidR="006348DA">
        <w:rPr>
          <w:rFonts w:ascii="Times New Roman" w:hAnsi="Times New Roman" w:cs="Times New Roman"/>
          <w:sz w:val="24"/>
          <w:szCs w:val="24"/>
        </w:rPr>
        <w:t xml:space="preserve"> </w:t>
      </w:r>
      <w:r w:rsidRPr="00120655" w:rsidR="00474B15">
        <w:rPr>
          <w:rFonts w:ascii="Times New Roman" w:hAnsi="Times New Roman" w:cs="Times New Roman"/>
          <w:sz w:val="24"/>
          <w:szCs w:val="24"/>
        </w:rPr>
        <w:t xml:space="preserve">immediate ruling for the </w:t>
      </w:r>
      <w:r w:rsidRPr="00120655" w:rsidR="00AD2747">
        <w:rPr>
          <w:rFonts w:ascii="Times New Roman" w:hAnsi="Times New Roman" w:cs="Times New Roman"/>
          <w:sz w:val="24"/>
          <w:szCs w:val="24"/>
        </w:rPr>
        <w:t>respondent</w:t>
      </w:r>
      <w:r w:rsidRPr="00120655" w:rsidR="00603AB8">
        <w:rPr>
          <w:rFonts w:ascii="Times New Roman" w:hAnsi="Times New Roman" w:cs="Times New Roman"/>
          <w:sz w:val="24"/>
          <w:szCs w:val="24"/>
        </w:rPr>
        <w:t xml:space="preserve">. </w:t>
      </w:r>
      <w:r w:rsidRPr="00120655" w:rsidR="00887BB6">
        <w:rPr>
          <w:rFonts w:ascii="Times New Roman" w:hAnsi="Times New Roman" w:cs="Times New Roman"/>
          <w:sz w:val="24"/>
          <w:szCs w:val="24"/>
        </w:rPr>
        <w:t xml:space="preserve">The </w:t>
      </w:r>
      <w:r w:rsidRPr="00120655" w:rsidR="00E25EBA">
        <w:rPr>
          <w:rFonts w:ascii="Times New Roman" w:hAnsi="Times New Roman" w:cs="Times New Roman"/>
          <w:sz w:val="24"/>
          <w:szCs w:val="24"/>
        </w:rPr>
        <w:t xml:space="preserve">verdict was </w:t>
      </w:r>
      <w:r w:rsidRPr="00120655" w:rsidR="009977CC">
        <w:rPr>
          <w:rFonts w:ascii="Times New Roman" w:hAnsi="Times New Roman" w:cs="Times New Roman"/>
          <w:sz w:val="24"/>
          <w:szCs w:val="24"/>
        </w:rPr>
        <w:t>dismissed</w:t>
      </w:r>
      <w:r w:rsidRPr="00120655" w:rsidR="0026731A">
        <w:rPr>
          <w:rFonts w:ascii="Times New Roman" w:hAnsi="Times New Roman" w:cs="Times New Roman"/>
          <w:sz w:val="24"/>
          <w:szCs w:val="24"/>
        </w:rPr>
        <w:t xml:space="preserve"> and </w:t>
      </w:r>
      <w:r w:rsidRPr="00120655" w:rsidR="00106B10">
        <w:rPr>
          <w:rFonts w:ascii="Times New Roman" w:hAnsi="Times New Roman" w:cs="Times New Roman"/>
          <w:sz w:val="24"/>
          <w:szCs w:val="24"/>
        </w:rPr>
        <w:t xml:space="preserve">Philip Morris </w:t>
      </w:r>
      <w:r w:rsidRPr="00120655" w:rsidR="00142804">
        <w:rPr>
          <w:rFonts w:ascii="Times New Roman" w:hAnsi="Times New Roman" w:cs="Times New Roman"/>
          <w:sz w:val="24"/>
          <w:szCs w:val="24"/>
        </w:rPr>
        <w:t>Inc. won the case.</w:t>
      </w:r>
    </w:p>
    <w:p w:rsidR="0095114F" w:rsidRPr="00120655" w:rsidP="00120655" w14:paraId="256814E3" w14:textId="45B386B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0655">
        <w:rPr>
          <w:rFonts w:ascii="Times New Roman" w:hAnsi="Times New Roman" w:cs="Times New Roman"/>
          <w:b/>
          <w:bCs/>
          <w:sz w:val="24"/>
          <w:szCs w:val="24"/>
        </w:rPr>
        <w:t>Reasoning</w:t>
      </w:r>
    </w:p>
    <w:p w:rsidR="0095114F" w:rsidRPr="00120655" w:rsidP="00120655" w14:paraId="1343F286" w14:textId="6870843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20655">
        <w:rPr>
          <w:rFonts w:ascii="Times New Roman" w:hAnsi="Times New Roman" w:cs="Times New Roman"/>
          <w:sz w:val="24"/>
          <w:szCs w:val="24"/>
        </w:rPr>
        <w:tab/>
      </w:r>
      <w:r w:rsidRPr="00120655" w:rsidR="005367C1">
        <w:rPr>
          <w:rFonts w:ascii="Times New Roman" w:hAnsi="Times New Roman" w:cs="Times New Roman"/>
          <w:sz w:val="24"/>
          <w:szCs w:val="24"/>
        </w:rPr>
        <w:t xml:space="preserve">The reasoning behind the </w:t>
      </w:r>
      <w:r w:rsidRPr="00120655" w:rsidR="00526121">
        <w:rPr>
          <w:rFonts w:ascii="Times New Roman" w:hAnsi="Times New Roman" w:cs="Times New Roman"/>
          <w:sz w:val="24"/>
          <w:szCs w:val="24"/>
        </w:rPr>
        <w:t xml:space="preserve">decision </w:t>
      </w:r>
      <w:r w:rsidRPr="00120655" w:rsidR="0031392C">
        <w:rPr>
          <w:rFonts w:ascii="Times New Roman" w:hAnsi="Times New Roman" w:cs="Times New Roman"/>
          <w:sz w:val="24"/>
          <w:szCs w:val="24"/>
        </w:rPr>
        <w:t xml:space="preserve">was based </w:t>
      </w:r>
      <w:r w:rsidRPr="00120655" w:rsidR="0022458C">
        <w:rPr>
          <w:rFonts w:ascii="Times New Roman" w:hAnsi="Times New Roman" w:cs="Times New Roman"/>
          <w:sz w:val="24"/>
          <w:szCs w:val="24"/>
        </w:rPr>
        <w:t xml:space="preserve">on the oligopoly structure of the </w:t>
      </w:r>
      <w:r w:rsidRPr="00120655" w:rsidR="001E78FB">
        <w:rPr>
          <w:rFonts w:ascii="Times New Roman" w:hAnsi="Times New Roman" w:cs="Times New Roman"/>
          <w:sz w:val="24"/>
          <w:szCs w:val="24"/>
        </w:rPr>
        <w:t xml:space="preserve">cigarette companies and </w:t>
      </w:r>
      <w:r w:rsidRPr="00120655" w:rsidR="00EC59B7">
        <w:rPr>
          <w:rFonts w:ascii="Times New Roman" w:hAnsi="Times New Roman" w:cs="Times New Roman"/>
          <w:sz w:val="24"/>
          <w:szCs w:val="24"/>
        </w:rPr>
        <w:t xml:space="preserve">the </w:t>
      </w:r>
      <w:r w:rsidRPr="00120655" w:rsidR="00942A0A">
        <w:rPr>
          <w:rFonts w:ascii="Times New Roman" w:hAnsi="Times New Roman" w:cs="Times New Roman"/>
          <w:sz w:val="24"/>
          <w:szCs w:val="24"/>
        </w:rPr>
        <w:t xml:space="preserve">evidence presented. </w:t>
      </w:r>
      <w:r w:rsidRPr="00120655" w:rsidR="00D32D60">
        <w:rPr>
          <w:rFonts w:ascii="Times New Roman" w:hAnsi="Times New Roman" w:cs="Times New Roman"/>
          <w:sz w:val="24"/>
          <w:szCs w:val="24"/>
        </w:rPr>
        <w:t xml:space="preserve">Therefore, the </w:t>
      </w:r>
      <w:r w:rsidRPr="00120655" w:rsidR="006A21DD">
        <w:rPr>
          <w:rFonts w:ascii="Times New Roman" w:hAnsi="Times New Roman" w:cs="Times New Roman"/>
          <w:sz w:val="24"/>
          <w:szCs w:val="24"/>
        </w:rPr>
        <w:t xml:space="preserve">judge </w:t>
      </w:r>
      <w:r w:rsidRPr="00120655" w:rsidR="00BF4F2E">
        <w:rPr>
          <w:rFonts w:ascii="Times New Roman" w:hAnsi="Times New Roman" w:cs="Times New Roman"/>
          <w:sz w:val="24"/>
          <w:szCs w:val="24"/>
        </w:rPr>
        <w:t xml:space="preserve">reasoned </w:t>
      </w:r>
      <w:r w:rsidRPr="00120655" w:rsidR="009A03B7">
        <w:rPr>
          <w:rFonts w:ascii="Times New Roman" w:hAnsi="Times New Roman" w:cs="Times New Roman"/>
          <w:sz w:val="24"/>
          <w:szCs w:val="24"/>
        </w:rPr>
        <w:t xml:space="preserve">by considering the </w:t>
      </w:r>
      <w:r w:rsidRPr="00120655" w:rsidR="000576E0">
        <w:rPr>
          <w:rFonts w:ascii="Times New Roman" w:hAnsi="Times New Roman" w:cs="Times New Roman"/>
          <w:sz w:val="24"/>
          <w:szCs w:val="24"/>
        </w:rPr>
        <w:t xml:space="preserve">existing facts </w:t>
      </w:r>
      <w:r w:rsidRPr="00120655" w:rsidR="00441FB7">
        <w:rPr>
          <w:rFonts w:ascii="Times New Roman" w:hAnsi="Times New Roman" w:cs="Times New Roman"/>
          <w:sz w:val="24"/>
          <w:szCs w:val="24"/>
        </w:rPr>
        <w:t xml:space="preserve">and found that </w:t>
      </w:r>
      <w:r w:rsidRPr="00120655" w:rsidR="004266DF">
        <w:rPr>
          <w:rFonts w:ascii="Times New Roman" w:hAnsi="Times New Roman" w:cs="Times New Roman"/>
          <w:sz w:val="24"/>
          <w:szCs w:val="24"/>
        </w:rPr>
        <w:t xml:space="preserve">the defendant </w:t>
      </w:r>
      <w:r w:rsidRPr="00120655" w:rsidR="00293D58">
        <w:rPr>
          <w:rFonts w:ascii="Times New Roman" w:hAnsi="Times New Roman" w:cs="Times New Roman"/>
          <w:sz w:val="24"/>
          <w:szCs w:val="24"/>
        </w:rPr>
        <w:t xml:space="preserve">did not act based on collision </w:t>
      </w:r>
      <w:r w:rsidRPr="00120655" w:rsidR="002C5DE1">
        <w:rPr>
          <w:rFonts w:ascii="Times New Roman" w:hAnsi="Times New Roman" w:cs="Times New Roman"/>
          <w:sz w:val="24"/>
          <w:szCs w:val="24"/>
        </w:rPr>
        <w:t xml:space="preserve">or </w:t>
      </w:r>
      <w:r w:rsidRPr="00120655" w:rsidR="00B127A8">
        <w:rPr>
          <w:rFonts w:ascii="Times New Roman" w:hAnsi="Times New Roman" w:cs="Times New Roman"/>
          <w:sz w:val="24"/>
          <w:szCs w:val="24"/>
        </w:rPr>
        <w:t xml:space="preserve">price-fixing </w:t>
      </w:r>
      <w:r w:rsidRPr="00120655" w:rsidR="004F3C3B">
        <w:rPr>
          <w:rFonts w:ascii="Times New Roman" w:hAnsi="Times New Roman" w:cs="Times New Roman"/>
          <w:sz w:val="24"/>
          <w:szCs w:val="24"/>
        </w:rPr>
        <w:t xml:space="preserve">but </w:t>
      </w:r>
      <w:r w:rsidRPr="00120655" w:rsidR="006C169F">
        <w:rPr>
          <w:rFonts w:ascii="Times New Roman" w:hAnsi="Times New Roman" w:cs="Times New Roman"/>
          <w:sz w:val="24"/>
          <w:szCs w:val="24"/>
        </w:rPr>
        <w:t>oligopoly structure</w:t>
      </w:r>
      <w:r w:rsidRPr="00120655" w:rsidR="00EC5DD4">
        <w:rPr>
          <w:rFonts w:ascii="Times New Roman" w:hAnsi="Times New Roman" w:cs="Times New Roman"/>
          <w:sz w:val="24"/>
          <w:szCs w:val="24"/>
        </w:rPr>
        <w:t xml:space="preserve"> which causes</w:t>
      </w:r>
      <w:r w:rsidRPr="00120655" w:rsidR="009E28C9">
        <w:rPr>
          <w:rFonts w:ascii="Times New Roman" w:hAnsi="Times New Roman" w:cs="Times New Roman"/>
          <w:sz w:val="24"/>
          <w:szCs w:val="24"/>
        </w:rPr>
        <w:t xml:space="preserve"> conscious </w:t>
      </w:r>
      <w:r w:rsidRPr="00120655" w:rsidR="008D7FAF">
        <w:rPr>
          <w:rFonts w:ascii="Times New Roman" w:hAnsi="Times New Roman" w:cs="Times New Roman"/>
          <w:sz w:val="24"/>
          <w:szCs w:val="24"/>
        </w:rPr>
        <w:t>parallelism.</w:t>
      </w:r>
    </w:p>
    <w:p w:rsidR="00D17525" w:rsidRPr="00120655" w:rsidP="00120655" w14:paraId="768F99B7" w14:textId="4DAB56C5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20655">
        <w:rPr>
          <w:rFonts w:ascii="Times New Roman" w:hAnsi="Times New Roman" w:cs="Times New Roman"/>
          <w:sz w:val="24"/>
          <w:szCs w:val="24"/>
        </w:rPr>
        <w:tab/>
        <w:t xml:space="preserve">In summation, the </w:t>
      </w:r>
      <w:r w:rsidRPr="001206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Williamson Oil Co. v. Philip Morris</w:t>
      </w:r>
      <w:r w:rsidRPr="00120655" w:rsidR="00C45E7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120655" w:rsidR="00B323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case indicates the challenges the </w:t>
      </w:r>
      <w:r w:rsidRPr="00120655" w:rsidR="001253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court </w:t>
      </w:r>
      <w:r w:rsidRPr="00120655" w:rsidR="005056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faces </w:t>
      </w:r>
      <w:r w:rsidRPr="00120655" w:rsidR="00A81B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when </w:t>
      </w:r>
      <w:r w:rsidRPr="00120655" w:rsidR="004162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examining </w:t>
      </w:r>
      <w:r w:rsidRPr="00120655" w:rsidR="00F006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if </w:t>
      </w:r>
      <w:r w:rsidRPr="00120655" w:rsidR="00B009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companies </w:t>
      </w:r>
      <w:r w:rsidRPr="00120655" w:rsidR="009A03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are </w:t>
      </w:r>
      <w:r w:rsidRPr="00120655" w:rsidR="001241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uniting to </w:t>
      </w:r>
      <w:r w:rsidRPr="00120655" w:rsidR="003728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change the </w:t>
      </w:r>
      <w:r w:rsidRPr="00120655" w:rsidR="007773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increased prices</w:t>
      </w:r>
      <w:r w:rsidRPr="00120655" w:rsidR="00BC74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Pr="00120655" w:rsidR="00D6723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However, </w:t>
      </w:r>
      <w:r w:rsidRPr="00120655" w:rsidR="00BE68A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manufacturing companies </w:t>
      </w:r>
      <w:r w:rsidRPr="00120655" w:rsidR="007065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did not </w:t>
      </w:r>
      <w:r w:rsidRPr="00120655" w:rsidR="00113F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combine </w:t>
      </w:r>
      <w:r w:rsidRPr="00120655" w:rsidR="00391D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 increasing prices in this situation, </w:t>
      </w:r>
      <w:r w:rsidRPr="00120655" w:rsidR="002E76F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but it was </w:t>
      </w:r>
      <w:r w:rsidRPr="00120655" w:rsidR="009D70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due to </w:t>
      </w:r>
      <w:r w:rsidRPr="00120655" w:rsidR="00CF13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conscious </w:t>
      </w:r>
      <w:r w:rsidRPr="00120655" w:rsidR="00FF63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parallelism </w:t>
      </w:r>
      <w:r w:rsidRPr="00120655" w:rsidR="00AA50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brought by </w:t>
      </w:r>
      <w:r w:rsidRPr="00120655" w:rsidR="00AC6C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oligopoly structure.</w:t>
      </w:r>
    </w:p>
    <w:p w:rsidR="005C6AA1" w14:paraId="0B9FCDE9" w14:textId="77777777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br w:type="page"/>
      </w:r>
    </w:p>
    <w:p w:rsidR="002C1E69" w:rsidRPr="005C6AA1" w:rsidP="00120655" w14:paraId="412CA174" w14:textId="2ED3BA53">
      <w:pPr>
        <w:spacing w:line="48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5C6AA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References</w:t>
      </w:r>
    </w:p>
    <w:p w:rsidR="006638BE" w:rsidRPr="00120655" w:rsidP="00120655" w14:paraId="5ED022AD" w14:textId="0BEF852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Findlaw. </w:t>
      </w:r>
      <w:r w:rsidRPr="00120655" w:rsidR="00A214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(n.d) </w:t>
      </w:r>
      <w:r w:rsidRPr="00120655" w:rsidR="00A214AB">
        <w:rPr>
          <w:rFonts w:ascii="Times New Roman" w:hAnsi="Times New Roman" w:cs="Times New Roman"/>
          <w:sz w:val="24"/>
          <w:szCs w:val="24"/>
        </w:rPr>
        <w:t xml:space="preserve">WILLIAMSON OIL COMPANY INC v. PHILIP MORRIS USA. </w:t>
      </w:r>
      <w:r w:rsidRPr="00120655" w:rsidR="00A214AB">
        <w:rPr>
          <w:rFonts w:ascii="Times New Roman" w:hAnsi="Times New Roman" w:cs="Times New Roman"/>
          <w:sz w:val="24"/>
          <w:szCs w:val="24"/>
        </w:rPr>
        <w:t>https:/</w:t>
      </w:r>
      <w:bookmarkStart w:id="1" w:name="_GoBack"/>
      <w:bookmarkEnd w:id="1"/>
      <w:r w:rsidRPr="00120655" w:rsidR="00A214AB">
        <w:rPr>
          <w:rFonts w:ascii="Times New Roman" w:hAnsi="Times New Roman" w:cs="Times New Roman"/>
          <w:sz w:val="24"/>
          <w:szCs w:val="24"/>
        </w:rPr>
        <w:t>/caselaw.findlaw.com/us-11th-circuit/1370531.html</w:t>
      </w:r>
    </w:p>
    <w:p w:rsidR="00864DDF" w:rsidRPr="00120655" w:rsidP="00120655" w14:paraId="7E7EF759" w14:textId="7F8650A1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206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Levenstein, M. C., &amp; Suslow, V. Y. (2016). Price fixing hits home: An empirical study of US price-fixing conspiracies. </w:t>
      </w:r>
      <w:r w:rsidRPr="0012065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Review of Industrial Organization</w:t>
      </w:r>
      <w:r w:rsidRPr="001206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2065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48</w:t>
      </w:r>
      <w:r w:rsidRPr="001206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361-379.</w:t>
      </w:r>
    </w:p>
    <w:p w:rsidR="002C1E69" w:rsidRPr="00120655" w:rsidP="00120655" w14:paraId="497FFFF4" w14:textId="29D22916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206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Yusupova, G. (2017). Can the leniency program deter collusion in young competition jurisdiction of transition economy?. </w:t>
      </w:r>
      <w:r w:rsidRPr="0012065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Economic Policy in Emerging Economies</w:t>
      </w:r>
      <w:r w:rsidRPr="001206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2065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10</w:t>
      </w:r>
      <w:r w:rsidRPr="001206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383-406.</w:t>
      </w:r>
    </w:p>
    <w:p w:rsidR="00833AEA" w:rsidRPr="00120655" w:rsidP="00120655" w14:paraId="3F8D05FA" w14:textId="7E0904D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C2F67" w:rsidRPr="00120655" w:rsidP="00120655" w14:paraId="6D19E060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3638" w:rsidRPr="005C6AA1" w14:paraId="2B3FACC6" w14:textId="6FB3670C">
    <w:pPr>
      <w:pStyle w:val="Header"/>
      <w:rPr>
        <w:rFonts w:ascii="Times New Roman" w:hAnsi="Times New Roman" w:cs="Times New Roman"/>
        <w:sz w:val="24"/>
        <w:szCs w:val="24"/>
      </w:rPr>
    </w:pPr>
    <w:r w:rsidRPr="005C6AA1">
      <w:rPr>
        <w:rFonts w:ascii="Times New Roman" w:hAnsi="Times New Roman" w:cs="Times New Roman"/>
        <w:sz w:val="24"/>
        <w:szCs w:val="24"/>
      </w:rPr>
      <w:tab/>
    </w:r>
    <w:r w:rsidRPr="005C6AA1">
      <w:rPr>
        <w:rFonts w:ascii="Times New Roman" w:hAnsi="Times New Roman" w:cs="Times New Roman"/>
        <w:sz w:val="24"/>
        <w:szCs w:val="24"/>
      </w:rPr>
      <w:tab/>
    </w:r>
    <w:r w:rsidRPr="005C6AA1">
      <w:rPr>
        <w:rFonts w:ascii="Times New Roman" w:hAnsi="Times New Roman" w:cs="Times New Roman"/>
        <w:sz w:val="24"/>
        <w:szCs w:val="24"/>
      </w:rPr>
      <w:fldChar w:fldCharType="begin"/>
    </w:r>
    <w:r w:rsidRPr="005C6AA1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5C6AA1">
      <w:rPr>
        <w:rFonts w:ascii="Times New Roman" w:hAnsi="Times New Roman" w:cs="Times New Roman"/>
        <w:sz w:val="24"/>
        <w:szCs w:val="24"/>
      </w:rPr>
      <w:fldChar w:fldCharType="separate"/>
    </w:r>
    <w:r w:rsidR="005C6AA1">
      <w:rPr>
        <w:rFonts w:ascii="Times New Roman" w:hAnsi="Times New Roman" w:cs="Times New Roman"/>
        <w:noProof/>
        <w:sz w:val="24"/>
        <w:szCs w:val="24"/>
      </w:rPr>
      <w:t>1</w:t>
    </w:r>
    <w:r w:rsidRPr="005C6AA1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C71"/>
    <w:rsid w:val="00003FBB"/>
    <w:rsid w:val="000113B1"/>
    <w:rsid w:val="00024A2E"/>
    <w:rsid w:val="00027C81"/>
    <w:rsid w:val="00035175"/>
    <w:rsid w:val="00041B4D"/>
    <w:rsid w:val="00044D68"/>
    <w:rsid w:val="00047AB3"/>
    <w:rsid w:val="00050E24"/>
    <w:rsid w:val="000576E0"/>
    <w:rsid w:val="00061F6B"/>
    <w:rsid w:val="00063491"/>
    <w:rsid w:val="000647AF"/>
    <w:rsid w:val="00067864"/>
    <w:rsid w:val="00076379"/>
    <w:rsid w:val="00077C79"/>
    <w:rsid w:val="000918C6"/>
    <w:rsid w:val="000C15EF"/>
    <w:rsid w:val="000D0E44"/>
    <w:rsid w:val="000D169B"/>
    <w:rsid w:val="000D5CB9"/>
    <w:rsid w:val="000D6CEC"/>
    <w:rsid w:val="000F35EA"/>
    <w:rsid w:val="000F5E0E"/>
    <w:rsid w:val="000F764E"/>
    <w:rsid w:val="00102E20"/>
    <w:rsid w:val="00106B10"/>
    <w:rsid w:val="00106D3A"/>
    <w:rsid w:val="0010716C"/>
    <w:rsid w:val="00107A4E"/>
    <w:rsid w:val="00111FC8"/>
    <w:rsid w:val="00113F2B"/>
    <w:rsid w:val="00115FCB"/>
    <w:rsid w:val="00116499"/>
    <w:rsid w:val="00120655"/>
    <w:rsid w:val="00123479"/>
    <w:rsid w:val="001241E7"/>
    <w:rsid w:val="001252E9"/>
    <w:rsid w:val="0012539C"/>
    <w:rsid w:val="00132E22"/>
    <w:rsid w:val="00135319"/>
    <w:rsid w:val="001368C1"/>
    <w:rsid w:val="00142804"/>
    <w:rsid w:val="00145EE7"/>
    <w:rsid w:val="001463A5"/>
    <w:rsid w:val="00150F7F"/>
    <w:rsid w:val="0016168F"/>
    <w:rsid w:val="00165359"/>
    <w:rsid w:val="0018241B"/>
    <w:rsid w:val="00183260"/>
    <w:rsid w:val="001908AC"/>
    <w:rsid w:val="00191FD3"/>
    <w:rsid w:val="00192C01"/>
    <w:rsid w:val="001C0D36"/>
    <w:rsid w:val="001D0EE7"/>
    <w:rsid w:val="001E7642"/>
    <w:rsid w:val="001E78FB"/>
    <w:rsid w:val="001F2224"/>
    <w:rsid w:val="001F33DA"/>
    <w:rsid w:val="001F62E4"/>
    <w:rsid w:val="001F7881"/>
    <w:rsid w:val="001F79A3"/>
    <w:rsid w:val="00204D34"/>
    <w:rsid w:val="00211F99"/>
    <w:rsid w:val="002237CC"/>
    <w:rsid w:val="0022403A"/>
    <w:rsid w:val="0022458C"/>
    <w:rsid w:val="00224D5B"/>
    <w:rsid w:val="00226E9C"/>
    <w:rsid w:val="002348D6"/>
    <w:rsid w:val="00240390"/>
    <w:rsid w:val="00244A20"/>
    <w:rsid w:val="00253B25"/>
    <w:rsid w:val="00266DD0"/>
    <w:rsid w:val="0026731A"/>
    <w:rsid w:val="00287A9B"/>
    <w:rsid w:val="00293D58"/>
    <w:rsid w:val="0029400E"/>
    <w:rsid w:val="002972D5"/>
    <w:rsid w:val="002B474B"/>
    <w:rsid w:val="002C02C5"/>
    <w:rsid w:val="002C0391"/>
    <w:rsid w:val="002C0C1D"/>
    <w:rsid w:val="002C1E69"/>
    <w:rsid w:val="002C5625"/>
    <w:rsid w:val="002C5DE1"/>
    <w:rsid w:val="002D6A4F"/>
    <w:rsid w:val="002E106D"/>
    <w:rsid w:val="002E76F6"/>
    <w:rsid w:val="002E7807"/>
    <w:rsid w:val="002E78DD"/>
    <w:rsid w:val="002F29BA"/>
    <w:rsid w:val="0030011C"/>
    <w:rsid w:val="00304128"/>
    <w:rsid w:val="0031392C"/>
    <w:rsid w:val="00324408"/>
    <w:rsid w:val="00327701"/>
    <w:rsid w:val="00361E89"/>
    <w:rsid w:val="00364D6F"/>
    <w:rsid w:val="003707C9"/>
    <w:rsid w:val="00371433"/>
    <w:rsid w:val="003728EF"/>
    <w:rsid w:val="00385E17"/>
    <w:rsid w:val="00391DC1"/>
    <w:rsid w:val="003B64A5"/>
    <w:rsid w:val="003C3E8F"/>
    <w:rsid w:val="003E1F76"/>
    <w:rsid w:val="0041202C"/>
    <w:rsid w:val="004135CA"/>
    <w:rsid w:val="00416250"/>
    <w:rsid w:val="004266DF"/>
    <w:rsid w:val="00431D1C"/>
    <w:rsid w:val="00432628"/>
    <w:rsid w:val="00433D4B"/>
    <w:rsid w:val="00440C11"/>
    <w:rsid w:val="00441FB7"/>
    <w:rsid w:val="00444BF6"/>
    <w:rsid w:val="00454C67"/>
    <w:rsid w:val="00463BEC"/>
    <w:rsid w:val="00466785"/>
    <w:rsid w:val="00467AFD"/>
    <w:rsid w:val="0047413E"/>
    <w:rsid w:val="00474B15"/>
    <w:rsid w:val="00483466"/>
    <w:rsid w:val="004864FA"/>
    <w:rsid w:val="0049051D"/>
    <w:rsid w:val="004917B8"/>
    <w:rsid w:val="004A7A05"/>
    <w:rsid w:val="004B7848"/>
    <w:rsid w:val="004C06D7"/>
    <w:rsid w:val="004C0AE6"/>
    <w:rsid w:val="004D0234"/>
    <w:rsid w:val="004D09E8"/>
    <w:rsid w:val="004D0F62"/>
    <w:rsid w:val="004D19F5"/>
    <w:rsid w:val="004D29A2"/>
    <w:rsid w:val="004D35F6"/>
    <w:rsid w:val="004D59D4"/>
    <w:rsid w:val="004E379E"/>
    <w:rsid w:val="004E7B4B"/>
    <w:rsid w:val="004E7F88"/>
    <w:rsid w:val="004F25A3"/>
    <w:rsid w:val="004F3C3B"/>
    <w:rsid w:val="004F668C"/>
    <w:rsid w:val="00504468"/>
    <w:rsid w:val="0050567C"/>
    <w:rsid w:val="00506147"/>
    <w:rsid w:val="00513037"/>
    <w:rsid w:val="00513DB7"/>
    <w:rsid w:val="0052010F"/>
    <w:rsid w:val="00526121"/>
    <w:rsid w:val="00530201"/>
    <w:rsid w:val="00533885"/>
    <w:rsid w:val="005367C1"/>
    <w:rsid w:val="00543B08"/>
    <w:rsid w:val="00557801"/>
    <w:rsid w:val="005612F3"/>
    <w:rsid w:val="00562F38"/>
    <w:rsid w:val="00583F5C"/>
    <w:rsid w:val="005B696D"/>
    <w:rsid w:val="005C6AA1"/>
    <w:rsid w:val="005D1FC7"/>
    <w:rsid w:val="005D4AEB"/>
    <w:rsid w:val="005F5C78"/>
    <w:rsid w:val="00603AB8"/>
    <w:rsid w:val="00604957"/>
    <w:rsid w:val="00604AA6"/>
    <w:rsid w:val="006320DE"/>
    <w:rsid w:val="00632345"/>
    <w:rsid w:val="006348DA"/>
    <w:rsid w:val="006411AC"/>
    <w:rsid w:val="006506B5"/>
    <w:rsid w:val="00650B57"/>
    <w:rsid w:val="00657793"/>
    <w:rsid w:val="00657DA3"/>
    <w:rsid w:val="006604A2"/>
    <w:rsid w:val="006638BE"/>
    <w:rsid w:val="00694F65"/>
    <w:rsid w:val="0069680A"/>
    <w:rsid w:val="0069747E"/>
    <w:rsid w:val="006A21DD"/>
    <w:rsid w:val="006A30F9"/>
    <w:rsid w:val="006B5D21"/>
    <w:rsid w:val="006C169F"/>
    <w:rsid w:val="006C2F67"/>
    <w:rsid w:val="006C4C71"/>
    <w:rsid w:val="006C5090"/>
    <w:rsid w:val="006D4516"/>
    <w:rsid w:val="006E4D7D"/>
    <w:rsid w:val="006E7D3A"/>
    <w:rsid w:val="007014C4"/>
    <w:rsid w:val="00706510"/>
    <w:rsid w:val="00721743"/>
    <w:rsid w:val="007252DA"/>
    <w:rsid w:val="00732B7F"/>
    <w:rsid w:val="00744EFA"/>
    <w:rsid w:val="007549D7"/>
    <w:rsid w:val="00755445"/>
    <w:rsid w:val="00761FF8"/>
    <w:rsid w:val="007748DB"/>
    <w:rsid w:val="007773E5"/>
    <w:rsid w:val="00781195"/>
    <w:rsid w:val="00781542"/>
    <w:rsid w:val="00792825"/>
    <w:rsid w:val="007A123B"/>
    <w:rsid w:val="007A2041"/>
    <w:rsid w:val="007A7A13"/>
    <w:rsid w:val="007B47DE"/>
    <w:rsid w:val="007C22F7"/>
    <w:rsid w:val="007C4834"/>
    <w:rsid w:val="007D093A"/>
    <w:rsid w:val="007E6E72"/>
    <w:rsid w:val="00802FDB"/>
    <w:rsid w:val="00803638"/>
    <w:rsid w:val="00803D19"/>
    <w:rsid w:val="00805271"/>
    <w:rsid w:val="00813F11"/>
    <w:rsid w:val="00816F2D"/>
    <w:rsid w:val="008210C6"/>
    <w:rsid w:val="00832DCB"/>
    <w:rsid w:val="00833AEA"/>
    <w:rsid w:val="00834313"/>
    <w:rsid w:val="00860704"/>
    <w:rsid w:val="00864DDF"/>
    <w:rsid w:val="008662E6"/>
    <w:rsid w:val="00871CCE"/>
    <w:rsid w:val="00872C63"/>
    <w:rsid w:val="00874C93"/>
    <w:rsid w:val="00876476"/>
    <w:rsid w:val="00883A58"/>
    <w:rsid w:val="00884967"/>
    <w:rsid w:val="00887BB6"/>
    <w:rsid w:val="00891C71"/>
    <w:rsid w:val="008A4F58"/>
    <w:rsid w:val="008A694D"/>
    <w:rsid w:val="008B2C58"/>
    <w:rsid w:val="008B779E"/>
    <w:rsid w:val="008C0B2E"/>
    <w:rsid w:val="008C13EB"/>
    <w:rsid w:val="008D0224"/>
    <w:rsid w:val="008D0E21"/>
    <w:rsid w:val="008D485A"/>
    <w:rsid w:val="008D7FAF"/>
    <w:rsid w:val="008F12B2"/>
    <w:rsid w:val="008F6B18"/>
    <w:rsid w:val="00920D62"/>
    <w:rsid w:val="00926AA8"/>
    <w:rsid w:val="00931C75"/>
    <w:rsid w:val="00936730"/>
    <w:rsid w:val="00936951"/>
    <w:rsid w:val="00937FDB"/>
    <w:rsid w:val="00942A0A"/>
    <w:rsid w:val="00943E7D"/>
    <w:rsid w:val="009473B2"/>
    <w:rsid w:val="0095114F"/>
    <w:rsid w:val="00953AF0"/>
    <w:rsid w:val="00954794"/>
    <w:rsid w:val="00956B14"/>
    <w:rsid w:val="009668DC"/>
    <w:rsid w:val="009706F2"/>
    <w:rsid w:val="009743D4"/>
    <w:rsid w:val="00984EE5"/>
    <w:rsid w:val="0098550D"/>
    <w:rsid w:val="0099050E"/>
    <w:rsid w:val="009949D3"/>
    <w:rsid w:val="009977CC"/>
    <w:rsid w:val="009A03B7"/>
    <w:rsid w:val="009A03E3"/>
    <w:rsid w:val="009A4449"/>
    <w:rsid w:val="009A548B"/>
    <w:rsid w:val="009C114B"/>
    <w:rsid w:val="009C75CA"/>
    <w:rsid w:val="009D4603"/>
    <w:rsid w:val="009D70D2"/>
    <w:rsid w:val="009E28C9"/>
    <w:rsid w:val="009E3637"/>
    <w:rsid w:val="009E37C1"/>
    <w:rsid w:val="009F2DEA"/>
    <w:rsid w:val="00A05A66"/>
    <w:rsid w:val="00A166F0"/>
    <w:rsid w:val="00A20305"/>
    <w:rsid w:val="00A214AB"/>
    <w:rsid w:val="00A24257"/>
    <w:rsid w:val="00A34D4F"/>
    <w:rsid w:val="00A37776"/>
    <w:rsid w:val="00A43ABB"/>
    <w:rsid w:val="00A50784"/>
    <w:rsid w:val="00A62FD7"/>
    <w:rsid w:val="00A638AE"/>
    <w:rsid w:val="00A64472"/>
    <w:rsid w:val="00A64F94"/>
    <w:rsid w:val="00A736B2"/>
    <w:rsid w:val="00A80AE9"/>
    <w:rsid w:val="00A816DF"/>
    <w:rsid w:val="00A81B6A"/>
    <w:rsid w:val="00A921CB"/>
    <w:rsid w:val="00A93F9B"/>
    <w:rsid w:val="00A97869"/>
    <w:rsid w:val="00AA508C"/>
    <w:rsid w:val="00AA6CF5"/>
    <w:rsid w:val="00AC6C9E"/>
    <w:rsid w:val="00AD0034"/>
    <w:rsid w:val="00AD08AF"/>
    <w:rsid w:val="00AD1515"/>
    <w:rsid w:val="00AD2747"/>
    <w:rsid w:val="00AD47E2"/>
    <w:rsid w:val="00AE0E25"/>
    <w:rsid w:val="00AE4DFC"/>
    <w:rsid w:val="00AF3BA6"/>
    <w:rsid w:val="00AF6D70"/>
    <w:rsid w:val="00AF7833"/>
    <w:rsid w:val="00B004CD"/>
    <w:rsid w:val="00B009D8"/>
    <w:rsid w:val="00B05289"/>
    <w:rsid w:val="00B10806"/>
    <w:rsid w:val="00B127A8"/>
    <w:rsid w:val="00B150CE"/>
    <w:rsid w:val="00B22FD8"/>
    <w:rsid w:val="00B25298"/>
    <w:rsid w:val="00B2779E"/>
    <w:rsid w:val="00B32376"/>
    <w:rsid w:val="00B37309"/>
    <w:rsid w:val="00B54225"/>
    <w:rsid w:val="00B776EC"/>
    <w:rsid w:val="00B8425D"/>
    <w:rsid w:val="00B84E1A"/>
    <w:rsid w:val="00B85387"/>
    <w:rsid w:val="00B85D6F"/>
    <w:rsid w:val="00B93442"/>
    <w:rsid w:val="00BB135C"/>
    <w:rsid w:val="00BB19A0"/>
    <w:rsid w:val="00BB644C"/>
    <w:rsid w:val="00BC13B1"/>
    <w:rsid w:val="00BC25C1"/>
    <w:rsid w:val="00BC29B5"/>
    <w:rsid w:val="00BC61B9"/>
    <w:rsid w:val="00BC7414"/>
    <w:rsid w:val="00BD3D42"/>
    <w:rsid w:val="00BE40E0"/>
    <w:rsid w:val="00BE6812"/>
    <w:rsid w:val="00BE68A7"/>
    <w:rsid w:val="00BF3B4D"/>
    <w:rsid w:val="00BF410D"/>
    <w:rsid w:val="00BF4123"/>
    <w:rsid w:val="00BF4645"/>
    <w:rsid w:val="00BF4D68"/>
    <w:rsid w:val="00BF4F2E"/>
    <w:rsid w:val="00C00C8C"/>
    <w:rsid w:val="00C17E58"/>
    <w:rsid w:val="00C27CC3"/>
    <w:rsid w:val="00C43B03"/>
    <w:rsid w:val="00C45E7A"/>
    <w:rsid w:val="00C47677"/>
    <w:rsid w:val="00C541D9"/>
    <w:rsid w:val="00C6336C"/>
    <w:rsid w:val="00C64E5C"/>
    <w:rsid w:val="00C66AFC"/>
    <w:rsid w:val="00C709BE"/>
    <w:rsid w:val="00C81716"/>
    <w:rsid w:val="00C92099"/>
    <w:rsid w:val="00CA7289"/>
    <w:rsid w:val="00CB3B6D"/>
    <w:rsid w:val="00CB5A4E"/>
    <w:rsid w:val="00CC11B2"/>
    <w:rsid w:val="00CC138C"/>
    <w:rsid w:val="00CC4D9B"/>
    <w:rsid w:val="00CD46C2"/>
    <w:rsid w:val="00CD61E2"/>
    <w:rsid w:val="00CE3BA7"/>
    <w:rsid w:val="00CE5A36"/>
    <w:rsid w:val="00CF0564"/>
    <w:rsid w:val="00CF1353"/>
    <w:rsid w:val="00CF368F"/>
    <w:rsid w:val="00CF7646"/>
    <w:rsid w:val="00CF771C"/>
    <w:rsid w:val="00D0423F"/>
    <w:rsid w:val="00D05062"/>
    <w:rsid w:val="00D1264D"/>
    <w:rsid w:val="00D1570C"/>
    <w:rsid w:val="00D16AD7"/>
    <w:rsid w:val="00D16D8C"/>
    <w:rsid w:val="00D17525"/>
    <w:rsid w:val="00D26EED"/>
    <w:rsid w:val="00D31302"/>
    <w:rsid w:val="00D32ADE"/>
    <w:rsid w:val="00D32D60"/>
    <w:rsid w:val="00D42BEF"/>
    <w:rsid w:val="00D45B44"/>
    <w:rsid w:val="00D57EDB"/>
    <w:rsid w:val="00D632F3"/>
    <w:rsid w:val="00D6723D"/>
    <w:rsid w:val="00D75E1B"/>
    <w:rsid w:val="00D77E81"/>
    <w:rsid w:val="00D85BB8"/>
    <w:rsid w:val="00D97C1F"/>
    <w:rsid w:val="00DA0388"/>
    <w:rsid w:val="00DB7FBE"/>
    <w:rsid w:val="00DC49AF"/>
    <w:rsid w:val="00DC4FEB"/>
    <w:rsid w:val="00DC5B4F"/>
    <w:rsid w:val="00DD4F97"/>
    <w:rsid w:val="00DD51AE"/>
    <w:rsid w:val="00DD7F06"/>
    <w:rsid w:val="00DE195D"/>
    <w:rsid w:val="00DF049D"/>
    <w:rsid w:val="00DF33B3"/>
    <w:rsid w:val="00DF511B"/>
    <w:rsid w:val="00E04187"/>
    <w:rsid w:val="00E075D7"/>
    <w:rsid w:val="00E07C03"/>
    <w:rsid w:val="00E14AAF"/>
    <w:rsid w:val="00E25EBA"/>
    <w:rsid w:val="00E3460B"/>
    <w:rsid w:val="00E46A23"/>
    <w:rsid w:val="00E64BD8"/>
    <w:rsid w:val="00E84F46"/>
    <w:rsid w:val="00E9237F"/>
    <w:rsid w:val="00E94EF0"/>
    <w:rsid w:val="00EA1E3F"/>
    <w:rsid w:val="00EA3399"/>
    <w:rsid w:val="00EA3419"/>
    <w:rsid w:val="00EB1692"/>
    <w:rsid w:val="00EC3DE1"/>
    <w:rsid w:val="00EC59B7"/>
    <w:rsid w:val="00EC5DD4"/>
    <w:rsid w:val="00EC7205"/>
    <w:rsid w:val="00ED1DBA"/>
    <w:rsid w:val="00EE71FB"/>
    <w:rsid w:val="00F006F1"/>
    <w:rsid w:val="00F15D07"/>
    <w:rsid w:val="00F1682E"/>
    <w:rsid w:val="00F23FF0"/>
    <w:rsid w:val="00F24861"/>
    <w:rsid w:val="00F258BF"/>
    <w:rsid w:val="00F33458"/>
    <w:rsid w:val="00F35163"/>
    <w:rsid w:val="00F36266"/>
    <w:rsid w:val="00F41625"/>
    <w:rsid w:val="00F41FFC"/>
    <w:rsid w:val="00F54468"/>
    <w:rsid w:val="00F61F92"/>
    <w:rsid w:val="00F67308"/>
    <w:rsid w:val="00F84F5D"/>
    <w:rsid w:val="00F87D7E"/>
    <w:rsid w:val="00F91867"/>
    <w:rsid w:val="00F94538"/>
    <w:rsid w:val="00F95C0D"/>
    <w:rsid w:val="00FA18C9"/>
    <w:rsid w:val="00FA4048"/>
    <w:rsid w:val="00FA6E40"/>
    <w:rsid w:val="00FA7C57"/>
    <w:rsid w:val="00FC4C35"/>
    <w:rsid w:val="00FC4D2E"/>
    <w:rsid w:val="00FC5B20"/>
    <w:rsid w:val="00FD2380"/>
    <w:rsid w:val="00FD5AF6"/>
    <w:rsid w:val="00FE42ED"/>
    <w:rsid w:val="00FF2A58"/>
    <w:rsid w:val="00FF3CCC"/>
    <w:rsid w:val="00FF63B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A301C1"/>
  <w15:chartTrackingRefBased/>
  <w15:docId w15:val="{7927ED34-DCE1-4911-A62F-735D4B19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638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8B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803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638"/>
  </w:style>
  <w:style w:type="paragraph" w:styleId="Footer">
    <w:name w:val="footer"/>
    <w:basedOn w:val="Normal"/>
    <w:link w:val="FooterChar"/>
    <w:uiPriority w:val="99"/>
    <w:unhideWhenUsed/>
    <w:rsid w:val="00803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694</Words>
  <Characters>3958</Characters>
  <Application>Microsoft Office Word</Application>
  <DocSecurity>0</DocSecurity>
  <Lines>32</Lines>
  <Paragraphs>9</Paragraphs>
  <ScaleCrop>false</ScaleCrop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537</cp:revision>
  <dcterms:created xsi:type="dcterms:W3CDTF">2021-06-09T08:10:00Z</dcterms:created>
  <dcterms:modified xsi:type="dcterms:W3CDTF">2021-06-09T14:30:00Z</dcterms:modified>
</cp:coreProperties>
</file>